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96" w:rsidRPr="003B43CE" w:rsidRDefault="00FF7796" w:rsidP="00522909">
      <w:pPr>
        <w:spacing w:line="240" w:lineRule="auto"/>
        <w:jc w:val="center"/>
        <w:rPr>
          <w:rFonts w:ascii="Palatino Linotype" w:hAnsi="Palatino Linotype"/>
          <w:b/>
          <w:sz w:val="36"/>
        </w:rPr>
      </w:pPr>
      <w:r w:rsidRPr="003B43CE">
        <w:rPr>
          <w:rFonts w:ascii="Palatino Linotype" w:hAnsi="Palatino Linotype"/>
          <w:b/>
          <w:noProof/>
          <w:sz w:val="36"/>
        </w:rPr>
        <mc:AlternateContent>
          <mc:Choice Requires="wps">
            <w:drawing>
              <wp:anchor distT="0" distB="0" distL="114300" distR="114300" simplePos="0" relativeHeight="251659264" behindDoc="0" locked="0" layoutInCell="1" allowOverlap="1" wp14:anchorId="4E692651" wp14:editId="32EFCC64">
                <wp:simplePos x="0" y="0"/>
                <wp:positionH relativeFrom="column">
                  <wp:posOffset>-205740</wp:posOffset>
                </wp:positionH>
                <wp:positionV relativeFrom="paragraph">
                  <wp:posOffset>1905</wp:posOffset>
                </wp:positionV>
                <wp:extent cx="6164580" cy="8732520"/>
                <wp:effectExtent l="0" t="0" r="26670" b="11430"/>
                <wp:wrapNone/>
                <wp:docPr id="2" name="직사각형 2"/>
                <wp:cNvGraphicFramePr/>
                <a:graphic xmlns:a="http://schemas.openxmlformats.org/drawingml/2006/main">
                  <a:graphicData uri="http://schemas.microsoft.com/office/word/2010/wordprocessingShape">
                    <wps:wsp>
                      <wps:cNvSpPr/>
                      <wps:spPr>
                        <a:xfrm>
                          <a:off x="0" y="0"/>
                          <a:ext cx="6164580" cy="873252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F9D11" id="직사각형 2" o:spid="_x0000_s1026" style="position:absolute;left:0;text-align:left;margin-left:-16.2pt;margin-top:.15pt;width:485.4pt;height:6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" filled="f" strokecolor="#7f7f7f [1612]" strokeweight="1pt"/>
            </w:pict>
          </mc:Fallback>
        </mc:AlternateContent>
      </w:r>
    </w:p>
    <w:p w:rsidR="008B59D2" w:rsidRPr="00522909" w:rsidRDefault="00150B3C" w:rsidP="00522909">
      <w:pPr>
        <w:spacing w:line="240" w:lineRule="auto"/>
        <w:jc w:val="center"/>
        <w:rPr>
          <w:rFonts w:ascii="Palatino Linotype" w:hAnsi="Palatino Linotype"/>
          <w:b/>
          <w:sz w:val="36"/>
        </w:rPr>
      </w:pPr>
      <w:r w:rsidRPr="00522909">
        <w:rPr>
          <w:rFonts w:ascii="Palatino Linotype" w:hAnsi="Palatino Linotype"/>
          <w:b/>
          <w:sz w:val="36"/>
          <w:highlight w:val="lightGray"/>
        </w:rPr>
        <w:t>Course Information</w:t>
      </w:r>
    </w:p>
    <w:p w:rsidR="00124BE6" w:rsidRDefault="00124BE6" w:rsidP="00522909">
      <w:pPr>
        <w:spacing w:line="240" w:lineRule="auto"/>
        <w:jc w:val="center"/>
        <w:rPr>
          <w:rFonts w:ascii="Palatino Linotype" w:hAnsi="Palatino Linotype"/>
        </w:rPr>
      </w:pPr>
    </w:p>
    <w:p w:rsidR="003B43CE" w:rsidRPr="00702A8F" w:rsidRDefault="003B43CE" w:rsidP="00522909">
      <w:pPr>
        <w:spacing w:line="240" w:lineRule="auto"/>
        <w:jc w:val="center"/>
        <w:rPr>
          <w:rFonts w:ascii="Palatino Linotype" w:hAnsi="Palatino Linotype"/>
          <w:color w:val="1F497D" w:themeColor="text2"/>
          <w:sz w:val="22"/>
        </w:rPr>
      </w:pPr>
    </w:p>
    <w:p w:rsidR="00702A8F" w:rsidRPr="00702A8F" w:rsidRDefault="007A6830" w:rsidP="00522909">
      <w:pPr>
        <w:spacing w:line="240" w:lineRule="auto"/>
        <w:jc w:val="center"/>
        <w:rPr>
          <w:rFonts w:ascii="Palatino Linotype" w:hAnsi="Palatino Linotype"/>
          <w:b/>
          <w:color w:val="1F497D" w:themeColor="text2"/>
          <w:sz w:val="56"/>
        </w:rPr>
      </w:pPr>
      <w:r>
        <w:rPr>
          <w:rFonts w:ascii="Palatino Linotype" w:hAnsi="Palatino Linotype"/>
          <w:b/>
          <w:color w:val="1F497D" w:themeColor="text2"/>
          <w:sz w:val="56"/>
        </w:rPr>
        <w:t>2022</w:t>
      </w:r>
      <w:r w:rsidR="00150B3C" w:rsidRPr="00702A8F">
        <w:rPr>
          <w:rFonts w:ascii="Palatino Linotype" w:hAnsi="Palatino Linotype"/>
          <w:b/>
          <w:color w:val="1F497D" w:themeColor="text2"/>
          <w:sz w:val="56"/>
        </w:rPr>
        <w:t xml:space="preserve"> Seoul Academy of </w:t>
      </w:r>
    </w:p>
    <w:p w:rsidR="00150B3C" w:rsidRPr="00702A8F" w:rsidRDefault="00150B3C" w:rsidP="00522909">
      <w:pPr>
        <w:spacing w:line="240" w:lineRule="auto"/>
        <w:jc w:val="center"/>
        <w:rPr>
          <w:rFonts w:ascii="Palatino Linotype" w:hAnsi="Palatino Linotype"/>
          <w:b/>
          <w:color w:val="1F497D" w:themeColor="text2"/>
          <w:sz w:val="56"/>
        </w:rPr>
      </w:pPr>
      <w:r w:rsidRPr="00702A8F">
        <w:rPr>
          <w:rFonts w:ascii="Palatino Linotype" w:hAnsi="Palatino Linotype"/>
          <w:b/>
          <w:color w:val="1F497D" w:themeColor="text2"/>
          <w:sz w:val="56"/>
        </w:rPr>
        <w:t>International Law</w:t>
      </w:r>
    </w:p>
    <w:p w:rsidR="00150B3C" w:rsidRPr="003B43CE" w:rsidRDefault="00150B3C" w:rsidP="00522909">
      <w:pPr>
        <w:spacing w:line="240" w:lineRule="auto"/>
        <w:jc w:val="center"/>
        <w:rPr>
          <w:rFonts w:ascii="Palatino Linotype" w:hAnsi="Palatino Linotype"/>
          <w:b/>
          <w:sz w:val="36"/>
        </w:rPr>
      </w:pPr>
    </w:p>
    <w:p w:rsidR="00150B3C" w:rsidRPr="003B43CE" w:rsidRDefault="00150B3C" w:rsidP="00522909">
      <w:pPr>
        <w:spacing w:line="240" w:lineRule="auto"/>
        <w:jc w:val="center"/>
        <w:rPr>
          <w:rFonts w:ascii="Palatino Linotype" w:hAnsi="Palatino Linotype"/>
        </w:rPr>
      </w:pPr>
    </w:p>
    <w:p w:rsidR="00150B3C" w:rsidRPr="003B43CE" w:rsidRDefault="00150B3C" w:rsidP="00522909">
      <w:pPr>
        <w:spacing w:line="240" w:lineRule="auto"/>
        <w:jc w:val="center"/>
        <w:rPr>
          <w:rFonts w:ascii="Palatino Linotype" w:hAnsi="Palatino Linotype"/>
        </w:rPr>
      </w:pPr>
    </w:p>
    <w:p w:rsidR="00150B3C" w:rsidRPr="00FD598C" w:rsidRDefault="00150B3C" w:rsidP="00522909">
      <w:pPr>
        <w:spacing w:line="240" w:lineRule="auto"/>
        <w:jc w:val="center"/>
        <w:rPr>
          <w:rFonts w:ascii="Palatino Linotype" w:hAnsi="Palatino Linotype"/>
          <w:b/>
          <w:sz w:val="32"/>
        </w:rPr>
      </w:pPr>
    </w:p>
    <w:p w:rsidR="003B43CE" w:rsidRPr="003B43CE" w:rsidRDefault="003B43CE" w:rsidP="00522909">
      <w:pPr>
        <w:spacing w:line="240" w:lineRule="auto"/>
        <w:jc w:val="center"/>
        <w:rPr>
          <w:rFonts w:ascii="Palatino Linotype" w:hAnsi="Palatino Linotype"/>
          <w:b/>
          <w:sz w:val="32"/>
        </w:rPr>
      </w:pPr>
    </w:p>
    <w:p w:rsidR="00150B3C" w:rsidRPr="003B43CE" w:rsidRDefault="00150B3C" w:rsidP="00522909">
      <w:pPr>
        <w:spacing w:line="240" w:lineRule="auto"/>
        <w:jc w:val="center"/>
        <w:rPr>
          <w:rFonts w:ascii="Palatino Linotype" w:hAnsi="Palatino Linotype"/>
          <w:b/>
          <w:sz w:val="32"/>
        </w:rPr>
      </w:pPr>
      <w:r w:rsidRPr="003B43CE">
        <w:rPr>
          <w:rFonts w:ascii="Palatino Linotype" w:hAnsi="Palatino Linotype"/>
          <w:b/>
          <w:sz w:val="32"/>
        </w:rPr>
        <w:t xml:space="preserve">July </w:t>
      </w:r>
      <w:r w:rsidR="007A6830">
        <w:rPr>
          <w:rFonts w:ascii="Palatino Linotype" w:hAnsi="Palatino Linotype"/>
          <w:b/>
          <w:sz w:val="32"/>
        </w:rPr>
        <w:t>4</w:t>
      </w:r>
      <w:r w:rsidRPr="003B43CE">
        <w:rPr>
          <w:rFonts w:ascii="Palatino Linotype" w:hAnsi="Palatino Linotype"/>
          <w:b/>
          <w:sz w:val="32"/>
        </w:rPr>
        <w:t xml:space="preserve"> (Mon.) – July 1</w:t>
      </w:r>
      <w:r w:rsidR="007A6830">
        <w:rPr>
          <w:rFonts w:ascii="Palatino Linotype" w:hAnsi="Palatino Linotype"/>
          <w:b/>
          <w:sz w:val="32"/>
        </w:rPr>
        <w:t>5 (Fri.), 2022</w:t>
      </w:r>
    </w:p>
    <w:p w:rsidR="00150B3C" w:rsidRPr="003B43CE" w:rsidRDefault="00150B3C" w:rsidP="00522909">
      <w:pPr>
        <w:spacing w:line="240" w:lineRule="auto"/>
        <w:jc w:val="center"/>
        <w:rPr>
          <w:rFonts w:ascii="Palatino Linotype" w:hAnsi="Palatino Linotype"/>
          <w:b/>
          <w:sz w:val="32"/>
        </w:rPr>
      </w:pPr>
      <w:r w:rsidRPr="003B43CE">
        <w:rPr>
          <w:rFonts w:ascii="Palatino Linotype" w:hAnsi="Palatino Linotype"/>
          <w:b/>
          <w:sz w:val="32"/>
        </w:rPr>
        <w:t>Seoul, Republic of Korea</w:t>
      </w:r>
    </w:p>
    <w:p w:rsidR="00124BE6" w:rsidRPr="003B43CE" w:rsidRDefault="00124BE6" w:rsidP="00522909">
      <w:pPr>
        <w:spacing w:line="240" w:lineRule="auto"/>
        <w:jc w:val="center"/>
        <w:rPr>
          <w:rFonts w:ascii="Palatino Linotype" w:hAnsi="Palatino Linotype"/>
        </w:rPr>
      </w:pPr>
    </w:p>
    <w:p w:rsidR="00E2074E" w:rsidRPr="003B43CE" w:rsidRDefault="00E2074E" w:rsidP="00522909">
      <w:pPr>
        <w:spacing w:line="240" w:lineRule="auto"/>
        <w:jc w:val="center"/>
        <w:rPr>
          <w:rFonts w:ascii="Palatino Linotype" w:hAnsi="Palatino Linotype"/>
        </w:rPr>
      </w:pPr>
    </w:p>
    <w:p w:rsidR="00E2074E" w:rsidRDefault="00E2074E" w:rsidP="00522909">
      <w:pPr>
        <w:spacing w:line="240" w:lineRule="auto"/>
        <w:jc w:val="center"/>
        <w:rPr>
          <w:rFonts w:ascii="Palatino Linotype" w:hAnsi="Palatino Linotype"/>
        </w:rPr>
      </w:pPr>
    </w:p>
    <w:p w:rsidR="003B43CE" w:rsidRDefault="003B43CE" w:rsidP="00522909">
      <w:pPr>
        <w:spacing w:line="240" w:lineRule="auto"/>
        <w:jc w:val="center"/>
        <w:rPr>
          <w:rFonts w:ascii="Palatino Linotype" w:hAnsi="Palatino Linotype"/>
        </w:rPr>
      </w:pPr>
    </w:p>
    <w:p w:rsidR="003B43CE" w:rsidRPr="003B43CE" w:rsidRDefault="003B43CE" w:rsidP="00B83623">
      <w:pPr>
        <w:spacing w:line="240" w:lineRule="auto"/>
        <w:rPr>
          <w:rFonts w:ascii="Palatino Linotype" w:hAnsi="Palatino Linotype"/>
        </w:rPr>
      </w:pPr>
    </w:p>
    <w:p w:rsidR="00150B3C" w:rsidRDefault="00124BE6" w:rsidP="00566341">
      <w:pPr>
        <w:spacing w:line="240" w:lineRule="auto"/>
        <w:jc w:val="center"/>
        <w:rPr>
          <w:rFonts w:ascii="Palatino Linotype" w:hAnsi="Palatino Linotype"/>
        </w:rPr>
      </w:pPr>
      <w:r w:rsidRPr="003B43CE">
        <w:rPr>
          <w:rFonts w:ascii="Palatino Linotype" w:hAnsi="Palatino Linotype"/>
          <w:noProof/>
        </w:rPr>
        <w:drawing>
          <wp:inline distT="0" distB="0" distL="0" distR="0" wp14:anchorId="3480DF70" wp14:editId="4F088DA0">
            <wp:extent cx="4678680" cy="93459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국제법센터 로고(영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5879" cy="936034"/>
                    </a:xfrm>
                    <a:prstGeom prst="rect">
                      <a:avLst/>
                    </a:prstGeom>
                  </pic:spPr>
                </pic:pic>
              </a:graphicData>
            </a:graphic>
          </wp:inline>
        </w:drawing>
      </w:r>
    </w:p>
    <w:p w:rsidR="00702A8F" w:rsidRPr="003B43CE" w:rsidRDefault="00702A8F" w:rsidP="00566341">
      <w:pPr>
        <w:spacing w:line="240" w:lineRule="auto"/>
        <w:jc w:val="center"/>
        <w:rPr>
          <w:rFonts w:ascii="Palatino Linotype" w:hAnsi="Palatino Linotype"/>
        </w:rPr>
      </w:pPr>
    </w:p>
    <w:p w:rsidR="000B2E9B" w:rsidRPr="00522909" w:rsidRDefault="000B2E9B" w:rsidP="000B2E9B">
      <w:pPr>
        <w:spacing w:line="360" w:lineRule="auto"/>
        <w:jc w:val="center"/>
        <w:rPr>
          <w:rFonts w:ascii="Palatino Linotype" w:hAnsi="Palatino Linotype"/>
          <w:b/>
          <w:sz w:val="32"/>
          <w:u w:val="single"/>
        </w:rPr>
      </w:pPr>
      <w:r w:rsidRPr="00522909">
        <w:rPr>
          <w:rFonts w:ascii="Palatino Linotype" w:hAnsi="Palatino Linotype"/>
          <w:b/>
          <w:sz w:val="32"/>
          <w:u w:val="single"/>
        </w:rPr>
        <w:lastRenderedPageBreak/>
        <w:t>CONTENTS</w:t>
      </w:r>
    </w:p>
    <w:sdt>
      <w:sdtPr>
        <w:rPr>
          <w:rFonts w:asciiTheme="minorHAnsi" w:eastAsiaTheme="minorEastAsia" w:hAnsiTheme="minorHAnsi" w:cstheme="minorBidi"/>
          <w:b w:val="0"/>
          <w:bCs w:val="0"/>
          <w:color w:val="auto"/>
          <w:kern w:val="2"/>
          <w:sz w:val="24"/>
          <w:szCs w:val="24"/>
          <w:lang w:val="ko-KR"/>
        </w:rPr>
        <w:id w:val="1094975393"/>
        <w:docPartObj>
          <w:docPartGallery w:val="Table of Contents"/>
          <w:docPartUnique/>
        </w:docPartObj>
      </w:sdtPr>
      <w:sdtEndPr>
        <w:rPr>
          <w:kern w:val="0"/>
          <w:sz w:val="22"/>
          <w:szCs w:val="22"/>
        </w:rPr>
      </w:sdtEndPr>
      <w:sdtContent>
        <w:p w:rsidR="000B2E9B" w:rsidRPr="00257EC3" w:rsidRDefault="000B2E9B" w:rsidP="000B2E9B">
          <w:pPr>
            <w:pStyle w:val="TOC"/>
            <w:rPr>
              <w:rFonts w:ascii="Palatino Linotype" w:hAnsi="Palatino Linotype"/>
              <w:sz w:val="24"/>
              <w:szCs w:val="24"/>
            </w:rPr>
          </w:pPr>
        </w:p>
        <w:p w:rsidR="000B2E9B" w:rsidRPr="00257EC3" w:rsidRDefault="000B2E9B" w:rsidP="000B2E9B">
          <w:pPr>
            <w:pStyle w:val="12"/>
            <w:spacing w:line="360" w:lineRule="auto"/>
            <w:rPr>
              <w:rFonts w:ascii="Palatino Linotype" w:hAnsi="Palatino Linotype"/>
              <w:sz w:val="24"/>
              <w:szCs w:val="24"/>
            </w:rPr>
          </w:pPr>
          <w:r w:rsidRPr="00257EC3">
            <w:rPr>
              <w:rFonts w:ascii="바탕" w:eastAsia="바탕" w:hAnsi="바탕" w:cs="바탕" w:hint="eastAsia"/>
              <w:b/>
              <w:bCs/>
              <w:sz w:val="24"/>
              <w:szCs w:val="24"/>
            </w:rPr>
            <w:t>Ⅰ</w:t>
          </w:r>
          <w:r w:rsidRPr="00257EC3">
            <w:rPr>
              <w:rFonts w:ascii="Palatino Linotype" w:hAnsi="Palatino Linotype"/>
              <w:b/>
              <w:bCs/>
              <w:sz w:val="24"/>
              <w:szCs w:val="24"/>
            </w:rPr>
            <w:t xml:space="preserve">. </w:t>
          </w:r>
          <w:r>
            <w:rPr>
              <w:rFonts w:ascii="Palatino Linotype" w:hAnsi="Palatino Linotype" w:hint="eastAsia"/>
              <w:b/>
              <w:bCs/>
              <w:sz w:val="24"/>
              <w:szCs w:val="24"/>
            </w:rPr>
            <w:t>Program Overview</w:t>
          </w:r>
          <w:r w:rsidRPr="00257EC3">
            <w:rPr>
              <w:rFonts w:ascii="Palatino Linotype" w:hAnsi="Palatino Linotype"/>
              <w:sz w:val="24"/>
              <w:szCs w:val="24"/>
            </w:rPr>
            <w:ptab w:relativeTo="margin" w:alignment="right" w:leader="dot"/>
          </w:r>
          <w:r>
            <w:rPr>
              <w:rFonts w:ascii="Palatino Linotype" w:hAnsi="Palatino Linotype" w:hint="eastAsia"/>
              <w:bCs/>
              <w:sz w:val="24"/>
              <w:szCs w:val="24"/>
            </w:rPr>
            <w:t>3</w:t>
          </w:r>
        </w:p>
        <w:p w:rsidR="000B2E9B" w:rsidRPr="00257EC3" w:rsidRDefault="000B2E9B" w:rsidP="000B2E9B"/>
        <w:p w:rsidR="000B2E9B" w:rsidRPr="00257EC3" w:rsidRDefault="000B2E9B" w:rsidP="000B2E9B">
          <w:pPr>
            <w:pStyle w:val="12"/>
            <w:spacing w:line="360" w:lineRule="auto"/>
            <w:rPr>
              <w:rFonts w:ascii="Palatino Linotype" w:hAnsi="Palatino Linotype"/>
              <w:sz w:val="24"/>
              <w:szCs w:val="24"/>
            </w:rPr>
          </w:pPr>
          <w:r w:rsidRPr="00257EC3">
            <w:rPr>
              <w:rFonts w:ascii="바탕" w:eastAsia="바탕" w:hAnsi="바탕" w:cs="바탕" w:hint="eastAsia"/>
              <w:b/>
              <w:sz w:val="24"/>
              <w:szCs w:val="24"/>
            </w:rPr>
            <w:t>Ⅱ</w:t>
          </w:r>
          <w:r w:rsidRPr="00257EC3">
            <w:rPr>
              <w:rFonts w:ascii="Palatino Linotype" w:hAnsi="Palatino Linotype" w:cs="함초롬돋움"/>
              <w:b/>
              <w:sz w:val="24"/>
              <w:szCs w:val="24"/>
            </w:rPr>
            <w:t xml:space="preserve">. </w:t>
          </w:r>
          <w:r>
            <w:rPr>
              <w:rFonts w:ascii="Palatino Linotype" w:hAnsi="Palatino Linotype" w:cs="함초롬돋움" w:hint="eastAsia"/>
              <w:b/>
              <w:sz w:val="24"/>
              <w:szCs w:val="24"/>
            </w:rPr>
            <w:t>Course Information and Terms of Participation</w:t>
          </w:r>
          <w:r w:rsidRPr="00257EC3">
            <w:rPr>
              <w:rFonts w:ascii="Palatino Linotype" w:hAnsi="Palatino Linotype"/>
              <w:sz w:val="24"/>
              <w:szCs w:val="24"/>
            </w:rPr>
            <w:ptab w:relativeTo="margin" w:alignment="right" w:leader="dot"/>
          </w:r>
          <w:r>
            <w:rPr>
              <w:rFonts w:ascii="Palatino Linotype" w:hAnsi="Palatino Linotype" w:hint="eastAsia"/>
              <w:bCs/>
              <w:sz w:val="24"/>
              <w:szCs w:val="24"/>
            </w:rPr>
            <w:t>4</w:t>
          </w:r>
        </w:p>
        <w:p w:rsidR="000B2E9B" w:rsidRPr="00795D2C" w:rsidRDefault="000B2E9B" w:rsidP="006811BC">
          <w:pPr>
            <w:pStyle w:val="a9"/>
            <w:numPr>
              <w:ilvl w:val="0"/>
              <w:numId w:val="9"/>
            </w:numPr>
            <w:ind w:leftChars="0"/>
            <w:rPr>
              <w:rFonts w:ascii="Palatino Linotype" w:hAnsi="Palatino Linotype"/>
              <w:sz w:val="24"/>
            </w:rPr>
          </w:pPr>
          <w:r>
            <w:rPr>
              <w:rFonts w:ascii="Palatino Linotype" w:hAnsi="Palatino Linotype"/>
              <w:sz w:val="24"/>
            </w:rPr>
            <w:t>Course Information</w:t>
          </w:r>
          <w:r w:rsidRPr="00257EC3">
            <w:rPr>
              <w:rFonts w:ascii="Palatino Linotype" w:hAnsi="Palatino Linotype"/>
              <w:sz w:val="24"/>
              <w:szCs w:val="24"/>
            </w:rPr>
            <w:ptab w:relativeTo="margin" w:alignment="right" w:leader="dot"/>
          </w:r>
          <w:r>
            <w:rPr>
              <w:rFonts w:ascii="Palatino Linotype" w:hAnsi="Palatino Linotype"/>
              <w:bCs/>
              <w:sz w:val="24"/>
              <w:szCs w:val="24"/>
            </w:rPr>
            <w:t>4</w:t>
          </w:r>
        </w:p>
        <w:p w:rsidR="000B2E9B" w:rsidRPr="00362A67" w:rsidRDefault="000B2E9B" w:rsidP="006811BC">
          <w:pPr>
            <w:pStyle w:val="a9"/>
            <w:numPr>
              <w:ilvl w:val="0"/>
              <w:numId w:val="9"/>
            </w:numPr>
            <w:ind w:leftChars="0"/>
            <w:rPr>
              <w:rFonts w:ascii="Palatino Linotype" w:hAnsi="Palatino Linotype"/>
              <w:sz w:val="24"/>
            </w:rPr>
          </w:pPr>
          <w:r>
            <w:rPr>
              <w:rFonts w:ascii="Palatino Linotype" w:hAnsi="Palatino Linotype" w:hint="eastAsia"/>
              <w:bCs/>
              <w:sz w:val="24"/>
              <w:szCs w:val="24"/>
            </w:rPr>
            <w:t>Terms of Participation</w:t>
          </w:r>
          <w:r w:rsidRPr="00257EC3">
            <w:rPr>
              <w:rFonts w:ascii="Palatino Linotype" w:hAnsi="Palatino Linotype"/>
              <w:sz w:val="24"/>
              <w:szCs w:val="24"/>
            </w:rPr>
            <w:ptab w:relativeTo="margin" w:alignment="right" w:leader="dot"/>
          </w:r>
          <w:r>
            <w:rPr>
              <w:rFonts w:ascii="Palatino Linotype" w:hAnsi="Palatino Linotype"/>
              <w:bCs/>
              <w:sz w:val="24"/>
              <w:szCs w:val="24"/>
            </w:rPr>
            <w:t>6</w:t>
          </w:r>
        </w:p>
        <w:p w:rsidR="000B2E9B" w:rsidRPr="00362A67" w:rsidRDefault="000B2E9B" w:rsidP="006811BC">
          <w:pPr>
            <w:pStyle w:val="a9"/>
            <w:numPr>
              <w:ilvl w:val="0"/>
              <w:numId w:val="9"/>
            </w:numPr>
            <w:ind w:leftChars="0"/>
            <w:rPr>
              <w:rFonts w:ascii="Palatino Linotype" w:hAnsi="Palatino Linotype"/>
              <w:sz w:val="24"/>
            </w:rPr>
          </w:pPr>
          <w:r>
            <w:rPr>
              <w:rFonts w:ascii="Palatino Linotype" w:hAnsi="Palatino Linotype" w:hint="eastAsia"/>
              <w:bCs/>
              <w:sz w:val="24"/>
              <w:szCs w:val="24"/>
            </w:rPr>
            <w:t>Rules and Policies</w:t>
          </w:r>
          <w:r w:rsidRPr="00257EC3">
            <w:rPr>
              <w:rFonts w:ascii="Palatino Linotype" w:hAnsi="Palatino Linotype"/>
              <w:sz w:val="24"/>
              <w:szCs w:val="24"/>
            </w:rPr>
            <w:ptab w:relativeTo="margin" w:alignment="right" w:leader="dot"/>
          </w:r>
          <w:r>
            <w:rPr>
              <w:rFonts w:ascii="Palatino Linotype" w:hAnsi="Palatino Linotype" w:hint="eastAsia"/>
              <w:bCs/>
              <w:sz w:val="24"/>
              <w:szCs w:val="24"/>
            </w:rPr>
            <w:t>7</w:t>
          </w:r>
        </w:p>
        <w:p w:rsidR="000B2E9B" w:rsidRDefault="000B2E9B" w:rsidP="000B2E9B">
          <w:pPr>
            <w:rPr>
              <w:rFonts w:ascii="Palatino Linotype" w:hAnsi="Palatino Linotype"/>
              <w:sz w:val="24"/>
            </w:rPr>
          </w:pPr>
        </w:p>
        <w:p w:rsidR="000B2E9B" w:rsidRPr="000B2E9B" w:rsidRDefault="000B2E9B" w:rsidP="000B2E9B">
          <w:pPr>
            <w:pStyle w:val="12"/>
            <w:spacing w:line="360" w:lineRule="auto"/>
            <w:rPr>
              <w:rFonts w:ascii="Palatino Linotype" w:hAnsi="Palatino Linotype"/>
              <w:bCs/>
              <w:sz w:val="24"/>
              <w:szCs w:val="24"/>
            </w:rPr>
          </w:pPr>
          <w:r w:rsidRPr="00257EC3">
            <w:rPr>
              <w:rFonts w:ascii="바탕" w:eastAsia="바탕" w:hAnsi="바탕" w:cs="바탕" w:hint="eastAsia"/>
              <w:b/>
              <w:sz w:val="24"/>
              <w:szCs w:val="24"/>
            </w:rPr>
            <w:t>Ⅲ</w:t>
          </w:r>
          <w:r w:rsidRPr="00257EC3">
            <w:rPr>
              <w:rFonts w:ascii="Palatino Linotype" w:hAnsi="Palatino Linotype" w:cs="함초롬돋움"/>
              <w:b/>
              <w:sz w:val="24"/>
              <w:szCs w:val="24"/>
            </w:rPr>
            <w:t xml:space="preserve">. </w:t>
          </w:r>
          <w:r>
            <w:rPr>
              <w:rFonts w:ascii="Palatino Linotype" w:hAnsi="Palatino Linotype" w:cs="함초롬돋움" w:hint="eastAsia"/>
              <w:b/>
              <w:sz w:val="24"/>
              <w:szCs w:val="24"/>
            </w:rPr>
            <w:t>Contacts</w:t>
          </w:r>
          <w:r w:rsidRPr="00257EC3">
            <w:rPr>
              <w:rFonts w:ascii="Palatino Linotype" w:hAnsi="Palatino Linotype"/>
              <w:sz w:val="24"/>
              <w:szCs w:val="24"/>
            </w:rPr>
            <w:ptab w:relativeTo="margin" w:alignment="right" w:leader="dot"/>
          </w:r>
          <w:r>
            <w:rPr>
              <w:rFonts w:ascii="Palatino Linotype" w:hAnsi="Palatino Linotype"/>
              <w:sz w:val="24"/>
              <w:szCs w:val="24"/>
            </w:rPr>
            <w:t>8</w:t>
          </w:r>
        </w:p>
      </w:sdtContent>
    </w:sdt>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0B2E9B" w:rsidRDefault="000B2E9B" w:rsidP="00D80B93">
      <w:pPr>
        <w:spacing w:line="240" w:lineRule="auto"/>
        <w:rPr>
          <w:rFonts w:ascii="바탕" w:eastAsia="바탕" w:hAnsi="바탕" w:cs="바탕"/>
          <w:b/>
          <w:sz w:val="28"/>
          <w:highlight w:val="lightGray"/>
        </w:rPr>
      </w:pPr>
    </w:p>
    <w:p w:rsidR="00D80B93" w:rsidRDefault="00D80B93" w:rsidP="00D80B93">
      <w:pPr>
        <w:spacing w:line="240" w:lineRule="auto"/>
        <w:rPr>
          <w:rFonts w:ascii="Palatino Linotype" w:hAnsi="Palatino Linotype" w:cs="함초롬돋움"/>
          <w:b/>
          <w:sz w:val="28"/>
        </w:rPr>
      </w:pPr>
      <w:r w:rsidRPr="00D80B93">
        <w:rPr>
          <w:rFonts w:ascii="바탕" w:eastAsia="바탕" w:hAnsi="바탕" w:cs="바탕" w:hint="eastAsia"/>
          <w:b/>
          <w:sz w:val="28"/>
          <w:highlight w:val="lightGray"/>
        </w:rPr>
        <w:lastRenderedPageBreak/>
        <w:t>Ⅰ</w:t>
      </w:r>
      <w:r w:rsidR="00DC3EDC" w:rsidRPr="00D80B93">
        <w:rPr>
          <w:rFonts w:ascii="Palatino Linotype" w:hAnsi="Palatino Linotype" w:cs="함초롬돋움"/>
          <w:b/>
          <w:sz w:val="28"/>
          <w:highlight w:val="lightGray"/>
        </w:rPr>
        <w:t xml:space="preserve">. </w:t>
      </w:r>
      <w:r w:rsidRPr="00D80B93">
        <w:rPr>
          <w:rFonts w:ascii="Palatino Linotype" w:hAnsi="Palatino Linotype" w:cs="함초롬돋움"/>
          <w:b/>
          <w:sz w:val="28"/>
          <w:highlight w:val="lightGray"/>
        </w:rPr>
        <w:t>Program Overview</w:t>
      </w:r>
    </w:p>
    <w:p w:rsidR="00D80B93" w:rsidRPr="00D80B93" w:rsidRDefault="00D80B93" w:rsidP="00D80B93">
      <w:pPr>
        <w:spacing w:line="240" w:lineRule="auto"/>
        <w:rPr>
          <w:rFonts w:ascii="Palatino Linotype" w:hAnsi="Palatino Linotype" w:cs="함초롬돋움"/>
          <w:b/>
          <w:sz w:val="28"/>
        </w:rPr>
      </w:pPr>
    </w:p>
    <w:p w:rsidR="0086491C" w:rsidRPr="007115E0" w:rsidRDefault="0086491C" w:rsidP="0086491C">
      <w:pPr>
        <w:spacing w:line="240" w:lineRule="auto"/>
        <w:jc w:val="center"/>
        <w:rPr>
          <w:rFonts w:ascii="Palatino Linotype" w:hAnsi="Palatino Linotype" w:cs="함초롬돋움"/>
          <w:b/>
          <w:sz w:val="24"/>
        </w:rPr>
      </w:pPr>
      <w:r>
        <w:rPr>
          <w:rFonts w:ascii="Palatino Linotype" w:hAnsi="Palatino Linotype" w:cs="함초롬돋움" w:hint="eastAsia"/>
          <w:b/>
          <w:noProof/>
          <w:sz w:val="24"/>
        </w:rPr>
        <w:drawing>
          <wp:inline distT="0" distB="0" distL="0" distR="0" wp14:anchorId="162E06F9" wp14:editId="7ECE3BBF">
            <wp:extent cx="2819400" cy="191082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19400" cy="1910821"/>
                    </a:xfrm>
                    <a:prstGeom prst="rect">
                      <a:avLst/>
                    </a:prstGeom>
                    <a:noFill/>
                    <a:ln>
                      <a:noFill/>
                    </a:ln>
                  </pic:spPr>
                </pic:pic>
              </a:graphicData>
            </a:graphic>
          </wp:inline>
        </w:drawing>
      </w:r>
      <w:r>
        <w:rPr>
          <w:rFonts w:ascii="Palatino Linotype" w:hAnsi="Palatino Linotype" w:cs="함초롬돋움" w:hint="eastAsia"/>
          <w:b/>
          <w:sz w:val="24"/>
        </w:rPr>
        <w:t xml:space="preserve"> </w:t>
      </w:r>
      <w:r>
        <w:rPr>
          <w:rFonts w:ascii="Palatino Linotype" w:hAnsi="Palatino Linotype" w:cs="함초롬돋움" w:hint="eastAsia"/>
          <w:b/>
          <w:noProof/>
          <w:sz w:val="24"/>
        </w:rPr>
        <w:drawing>
          <wp:inline distT="0" distB="0" distL="0" distR="0" wp14:anchorId="48D6FE8E" wp14:editId="7AF06446">
            <wp:extent cx="2766060" cy="190817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67606" cy="1909236"/>
                    </a:xfrm>
                    <a:prstGeom prst="rect">
                      <a:avLst/>
                    </a:prstGeom>
                    <a:noFill/>
                    <a:ln>
                      <a:noFill/>
                    </a:ln>
                  </pic:spPr>
                </pic:pic>
              </a:graphicData>
            </a:graphic>
          </wp:inline>
        </w:drawing>
      </w:r>
    </w:p>
    <w:p w:rsidR="0086491C" w:rsidRDefault="0086491C" w:rsidP="00610A96">
      <w:pPr>
        <w:spacing w:line="240" w:lineRule="auto"/>
        <w:rPr>
          <w:rFonts w:ascii="함초롬돋움" w:eastAsia="함초롬돋움" w:hAnsi="함초롬돋움" w:cs="함초롬돋움"/>
          <w:b/>
          <w:bCs/>
        </w:rPr>
      </w:pPr>
    </w:p>
    <w:p w:rsidR="00610A96" w:rsidRPr="007115E0" w:rsidRDefault="00595A08" w:rsidP="00610A96">
      <w:pPr>
        <w:spacing w:line="240" w:lineRule="auto"/>
        <w:rPr>
          <w:rFonts w:ascii="Palatino Linotype" w:hAnsi="Palatino Linotype" w:cs="함초롬돋움"/>
        </w:rPr>
      </w:pPr>
      <w:r>
        <w:rPr>
          <w:rFonts w:ascii="함초롬돋움" w:eastAsia="함초롬돋움" w:hAnsi="함초롬돋움" w:cs="함초롬돋움" w:hint="eastAsia"/>
          <w:b/>
          <w:bCs/>
        </w:rPr>
        <w:t>❏</w:t>
      </w:r>
      <w:r>
        <w:rPr>
          <w:rFonts w:ascii="Palatino Linotype" w:hAnsi="Palatino Linotype" w:cs="함초롬돋움" w:hint="eastAsia"/>
          <w:b/>
          <w:bCs/>
        </w:rPr>
        <w:t xml:space="preserve"> </w:t>
      </w:r>
      <w:r w:rsidR="007115E0">
        <w:rPr>
          <w:rFonts w:ascii="Palatino Linotype" w:hAnsi="Palatino Linotype" w:cs="함초롬돋움" w:hint="eastAsia"/>
          <w:b/>
          <w:bCs/>
        </w:rPr>
        <w:t>Program Objectives</w:t>
      </w:r>
    </w:p>
    <w:p w:rsidR="00A420F7" w:rsidRDefault="002551B2" w:rsidP="00A420F7">
      <w:pPr>
        <w:spacing w:line="240" w:lineRule="auto"/>
        <w:rPr>
          <w:rFonts w:ascii="Palatino Linotype" w:hAnsi="Palatino Linotype" w:cs="함초롬돋움"/>
        </w:rPr>
      </w:pPr>
      <w:r>
        <w:rPr>
          <w:rFonts w:ascii="Palatino Linotype" w:hAnsi="Palatino Linotype" w:cs="함초롬돋움" w:hint="eastAsia"/>
          <w:bCs/>
        </w:rPr>
        <w:t xml:space="preserve">The </w:t>
      </w:r>
      <w:r w:rsidR="00610A96" w:rsidRPr="007115E0">
        <w:rPr>
          <w:rFonts w:ascii="Palatino Linotype" w:hAnsi="Palatino Linotype" w:cs="함초롬돋움" w:hint="eastAsia"/>
          <w:bCs/>
        </w:rPr>
        <w:t>Seoul Academy of International</w:t>
      </w:r>
      <w:r w:rsidR="00C61C7B">
        <w:rPr>
          <w:rFonts w:ascii="Palatino Linotype" w:hAnsi="Palatino Linotype" w:cs="함초롬돋움" w:hint="eastAsia"/>
          <w:bCs/>
        </w:rPr>
        <w:t xml:space="preserve"> Law</w:t>
      </w:r>
      <w:r w:rsidR="00610A96" w:rsidRPr="007115E0">
        <w:rPr>
          <w:rFonts w:ascii="Palatino Linotype" w:hAnsi="Palatino Linotype" w:cs="함초롬돋움" w:hint="eastAsia"/>
          <w:bCs/>
        </w:rPr>
        <w:t xml:space="preserve"> (SAIL) </w:t>
      </w:r>
      <w:r w:rsidR="00610A96" w:rsidRPr="007115E0">
        <w:rPr>
          <w:rFonts w:ascii="Palatino Linotype" w:hAnsi="Palatino Linotype" w:cs="함초롬돋움" w:hint="eastAsia"/>
        </w:rPr>
        <w:t xml:space="preserve">is a training program organized by the Center for International Law (CIL) at the Korea National Diplomatic Academy (KNDA) of the Ministry of Foreign Affairs of the Republic of Korea. It provides courses lectured by prominent scholars and practitioners in the field of international law to the participants from Asia and the Pacific region. The objective of the program is to promote greater understanding on the current trends in international law among those involved in international law practice. </w:t>
      </w:r>
      <w:r>
        <w:rPr>
          <w:rFonts w:ascii="Palatino Linotype" w:hAnsi="Palatino Linotype" w:cs="함초롬돋움" w:hint="eastAsia"/>
        </w:rPr>
        <w:t xml:space="preserve">In an effort to </w:t>
      </w:r>
      <w:r w:rsidR="00610A96" w:rsidRPr="007115E0">
        <w:rPr>
          <w:rFonts w:ascii="Palatino Linotype" w:hAnsi="Palatino Linotype" w:cs="함초롬돋움" w:hint="eastAsia"/>
        </w:rPr>
        <w:t>establish the rule of law in t</w:t>
      </w:r>
      <w:r w:rsidR="00C61C7B">
        <w:rPr>
          <w:rFonts w:ascii="Palatino Linotype" w:hAnsi="Palatino Linotype" w:cs="함초롬돋움" w:hint="eastAsia"/>
        </w:rPr>
        <w:t>he region on a more solid basis</w:t>
      </w:r>
      <w:r>
        <w:rPr>
          <w:rFonts w:ascii="Palatino Linotype" w:hAnsi="Palatino Linotype" w:cs="함초롬돋움" w:hint="eastAsia"/>
        </w:rPr>
        <w:t>, the SAIL aims, in particular:</w:t>
      </w:r>
    </w:p>
    <w:p w:rsidR="00A420F7" w:rsidRPr="00A420F7" w:rsidRDefault="002551B2"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hAnsi="Palatino Linotype" w:cs="함초롬돋움"/>
        </w:rPr>
        <w:t>To enhance</w:t>
      </w:r>
      <w:r w:rsidR="00B07CFD" w:rsidRPr="00A420F7">
        <w:rPr>
          <w:rFonts w:ascii="Palatino Linotype" w:hAnsi="Palatino Linotype" w:cs="함초롬돋움"/>
        </w:rPr>
        <w:t xml:space="preserve"> the participants</w:t>
      </w:r>
      <w:r>
        <w:rPr>
          <w:rFonts w:ascii="Palatino Linotype" w:hAnsi="Palatino Linotype" w:cs="함초롬돋움"/>
        </w:rPr>
        <w:t>’</w:t>
      </w:r>
      <w:r>
        <w:rPr>
          <w:rFonts w:ascii="Palatino Linotype" w:hAnsi="Palatino Linotype" w:cs="함초롬돋움" w:hint="eastAsia"/>
        </w:rPr>
        <w:t xml:space="preserve"> understanding</w:t>
      </w:r>
      <w:r w:rsidR="00B07CFD" w:rsidRPr="00A420F7">
        <w:rPr>
          <w:rFonts w:ascii="Palatino Linotype" w:hAnsi="Palatino Linotype" w:cs="함초롬돋움"/>
        </w:rPr>
        <w:t xml:space="preserve"> about international law</w:t>
      </w:r>
    </w:p>
    <w:p w:rsidR="00A420F7" w:rsidRPr="00A420F7" w:rsidRDefault="002551B2"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hAnsi="Palatino Linotype" w:cs="함초롬돋움"/>
        </w:rPr>
        <w:t>To promote exchang</w:t>
      </w:r>
      <w:r>
        <w:rPr>
          <w:rFonts w:ascii="Palatino Linotype" w:hAnsi="Palatino Linotype" w:cs="함초롬돋움" w:hint="eastAsia"/>
        </w:rPr>
        <w:t>es of</w:t>
      </w:r>
      <w:r>
        <w:rPr>
          <w:rFonts w:ascii="Palatino Linotype" w:hAnsi="Palatino Linotype" w:cs="함초롬돋움"/>
        </w:rPr>
        <w:t xml:space="preserve"> views on c</w:t>
      </w:r>
      <w:r>
        <w:rPr>
          <w:rFonts w:ascii="Palatino Linotype" w:hAnsi="Palatino Linotype" w:cs="함초롬돋움" w:hint="eastAsia"/>
        </w:rPr>
        <w:t>ontemporary</w:t>
      </w:r>
      <w:r w:rsidR="00B07CFD" w:rsidRPr="00A420F7">
        <w:rPr>
          <w:rFonts w:ascii="Palatino Linotype" w:hAnsi="Palatino Linotype" w:cs="함초롬돋움"/>
        </w:rPr>
        <w:t xml:space="preserve"> international law</w:t>
      </w:r>
    </w:p>
    <w:p w:rsidR="00A420F7" w:rsidRPr="00A420F7" w:rsidRDefault="00B07CFD"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sidRPr="00A420F7">
        <w:rPr>
          <w:rFonts w:ascii="Palatino Linotype" w:hAnsi="Palatino Linotype"/>
          <w:bCs/>
          <w:szCs w:val="20"/>
        </w:rPr>
        <w:t>To strengthen future cooperation and networks between the participants and the ROK</w:t>
      </w:r>
    </w:p>
    <w:p w:rsidR="00B07CFD" w:rsidRPr="00A420F7" w:rsidRDefault="00B07CFD"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sidRPr="00A420F7">
        <w:rPr>
          <w:rFonts w:ascii="Palatino Linotype" w:hAnsi="Palatino Linotype"/>
          <w:bCs/>
          <w:szCs w:val="20"/>
        </w:rPr>
        <w:t xml:space="preserve">To facilitate sharing knowledge </w:t>
      </w:r>
      <w:r w:rsidR="002551B2">
        <w:rPr>
          <w:rFonts w:ascii="Palatino Linotype" w:hAnsi="Palatino Linotype" w:hint="eastAsia"/>
          <w:bCs/>
          <w:szCs w:val="20"/>
        </w:rPr>
        <w:t>in</w:t>
      </w:r>
      <w:r w:rsidRPr="00A420F7">
        <w:rPr>
          <w:rFonts w:ascii="Palatino Linotype" w:hAnsi="Palatino Linotype"/>
          <w:bCs/>
          <w:szCs w:val="20"/>
        </w:rPr>
        <w:t xml:space="preserve"> part</w:t>
      </w:r>
      <w:r w:rsidR="00A420F7" w:rsidRPr="00A420F7">
        <w:rPr>
          <w:rFonts w:ascii="Palatino Linotype" w:hAnsi="Palatino Linotype"/>
          <w:bCs/>
          <w:szCs w:val="20"/>
        </w:rPr>
        <w:t>icipating countries</w:t>
      </w:r>
      <w:r w:rsidR="002551B2">
        <w:rPr>
          <w:rFonts w:ascii="Palatino Linotype" w:hAnsi="Palatino Linotype"/>
          <w:bCs/>
          <w:szCs w:val="20"/>
        </w:rPr>
        <w:t>’</w:t>
      </w:r>
      <w:r w:rsidR="002551B2">
        <w:rPr>
          <w:rFonts w:ascii="Palatino Linotype" w:hAnsi="Palatino Linotype" w:hint="eastAsia"/>
          <w:bCs/>
          <w:szCs w:val="20"/>
        </w:rPr>
        <w:t xml:space="preserve"> foreign policies</w:t>
      </w:r>
      <w:r w:rsidR="00A420F7" w:rsidRPr="00A420F7">
        <w:rPr>
          <w:rFonts w:ascii="Palatino Linotype" w:hAnsi="Palatino Linotype"/>
          <w:bCs/>
          <w:szCs w:val="20"/>
        </w:rPr>
        <w:t xml:space="preserve"> relating to</w:t>
      </w:r>
      <w:r w:rsidR="00A420F7" w:rsidRPr="00A420F7">
        <w:rPr>
          <w:rFonts w:ascii="Palatino Linotype" w:hAnsi="Palatino Linotype" w:hint="eastAsia"/>
          <w:bCs/>
          <w:szCs w:val="20"/>
        </w:rPr>
        <w:t xml:space="preserve"> </w:t>
      </w:r>
      <w:r w:rsidRPr="00A420F7">
        <w:rPr>
          <w:rFonts w:ascii="Palatino Linotype" w:hAnsi="Palatino Linotype"/>
          <w:bCs/>
          <w:szCs w:val="20"/>
        </w:rPr>
        <w:t>current international legal issues</w:t>
      </w:r>
    </w:p>
    <w:p w:rsidR="00595A08" w:rsidRPr="00DD2B63" w:rsidRDefault="00595A08" w:rsidP="00595A08">
      <w:pPr>
        <w:spacing w:line="240" w:lineRule="auto"/>
        <w:rPr>
          <w:rFonts w:ascii="Palatino Linotype" w:hAnsi="Palatino Linotype" w:cs="함초롬돋움"/>
          <w:b/>
          <w:bCs/>
        </w:rPr>
      </w:pPr>
    </w:p>
    <w:p w:rsidR="00610A96" w:rsidRPr="00595A08" w:rsidRDefault="00595A08" w:rsidP="00595A08">
      <w:pPr>
        <w:spacing w:line="240" w:lineRule="auto"/>
        <w:rPr>
          <w:rFonts w:ascii="Palatino Linotype" w:hAnsi="Palatino Linotype" w:cs="함초롬돋움"/>
        </w:rPr>
      </w:pPr>
      <w:r>
        <w:rPr>
          <w:rFonts w:ascii="함초롬돋움" w:eastAsia="함초롬돋움" w:hAnsi="함초롬돋움" w:cs="함초롬돋움" w:hint="eastAsia"/>
          <w:b/>
          <w:bCs/>
        </w:rPr>
        <w:t>❏</w:t>
      </w:r>
      <w:r w:rsidRPr="00595A08">
        <w:rPr>
          <w:rFonts w:ascii="Palatino Linotype" w:eastAsia="함초롬돋움" w:hAnsi="Palatino Linotype" w:cs="함초롬돋움"/>
          <w:b/>
        </w:rPr>
        <w:t xml:space="preserve"> </w:t>
      </w:r>
      <w:r w:rsidRPr="00595A08">
        <w:rPr>
          <w:rFonts w:ascii="Palatino Linotype" w:hAnsi="Palatino Linotype" w:cs="함초롬돋움"/>
          <w:b/>
          <w:bCs/>
        </w:rPr>
        <w:t>Participants</w:t>
      </w:r>
    </w:p>
    <w:p w:rsidR="00610A96" w:rsidRDefault="00905419" w:rsidP="00610A96">
      <w:pPr>
        <w:spacing w:line="240" w:lineRule="auto"/>
        <w:rPr>
          <w:rFonts w:ascii="Palatino Linotype" w:hAnsi="Palatino Linotype" w:cs="함초롬돋움"/>
        </w:rPr>
      </w:pPr>
      <w:r>
        <w:rPr>
          <w:rFonts w:ascii="Palatino Linotype" w:hAnsi="Palatino Linotype" w:cs="함초롬돋움"/>
        </w:rPr>
        <w:t>About</w:t>
      </w:r>
      <w:r w:rsidR="00610A96" w:rsidRPr="00595A08">
        <w:rPr>
          <w:rFonts w:ascii="Palatino Linotype" w:hAnsi="Palatino Linotype" w:cs="함초롬돋움"/>
        </w:rPr>
        <w:t xml:space="preserve"> 40 participants in the program come from various countries in Asia and the Pacific, and range widely from government officials, including diplomats and legal practitioners, to scholars, researchers as well as graduate students.</w:t>
      </w:r>
    </w:p>
    <w:p w:rsidR="002551B2" w:rsidRDefault="002551B2" w:rsidP="00610A96">
      <w:pPr>
        <w:spacing w:line="240" w:lineRule="auto"/>
        <w:rPr>
          <w:rFonts w:ascii="Palatino Linotype" w:hAnsi="Palatino Linotype" w:cs="함초롬돋움"/>
        </w:rPr>
      </w:pPr>
    </w:p>
    <w:p w:rsidR="002551B2" w:rsidRDefault="002551B2" w:rsidP="00610A96">
      <w:pPr>
        <w:spacing w:line="240" w:lineRule="auto"/>
        <w:rPr>
          <w:rFonts w:ascii="Palatino Linotype" w:hAnsi="Palatino Linotype" w:cs="함초롬돋움"/>
        </w:rPr>
      </w:pPr>
    </w:p>
    <w:p w:rsidR="002551B2" w:rsidRDefault="002551B2" w:rsidP="00610A96">
      <w:pPr>
        <w:spacing w:line="240" w:lineRule="auto"/>
        <w:rPr>
          <w:rFonts w:ascii="Palatino Linotype" w:hAnsi="Palatino Linotype" w:cs="함초롬돋움"/>
        </w:rPr>
      </w:pPr>
    </w:p>
    <w:p w:rsidR="002551B2" w:rsidRPr="00595A08" w:rsidRDefault="002551B2" w:rsidP="00610A96">
      <w:pPr>
        <w:spacing w:line="240" w:lineRule="auto"/>
        <w:rPr>
          <w:rFonts w:ascii="Palatino Linotype" w:hAnsi="Palatino Linotype" w:cs="함초롬돋움"/>
        </w:rPr>
      </w:pPr>
    </w:p>
    <w:p w:rsidR="00D80B93" w:rsidRDefault="00D80B93" w:rsidP="00D80B93">
      <w:pPr>
        <w:spacing w:line="240" w:lineRule="auto"/>
        <w:rPr>
          <w:rFonts w:ascii="Palatino Linotype" w:hAnsi="Palatino Linotype" w:cs="함초롬돋움"/>
          <w:b/>
          <w:sz w:val="28"/>
        </w:rPr>
      </w:pPr>
      <w:r w:rsidRPr="002551B2">
        <w:rPr>
          <w:rFonts w:ascii="바탕" w:eastAsia="바탕" w:hAnsi="바탕" w:cs="바탕" w:hint="eastAsia"/>
          <w:b/>
          <w:sz w:val="28"/>
          <w:highlight w:val="lightGray"/>
        </w:rPr>
        <w:lastRenderedPageBreak/>
        <w:t>Ⅱ</w:t>
      </w:r>
      <w:r w:rsidRPr="002551B2">
        <w:rPr>
          <w:rFonts w:ascii="Palatino Linotype" w:hAnsi="Palatino Linotype" w:cs="함초롬돋움"/>
          <w:b/>
          <w:sz w:val="28"/>
          <w:highlight w:val="lightGray"/>
        </w:rPr>
        <w:t xml:space="preserve">. </w:t>
      </w:r>
      <w:r w:rsidR="002551B2" w:rsidRPr="002551B2">
        <w:rPr>
          <w:rFonts w:ascii="Palatino Linotype" w:hAnsi="Palatino Linotype" w:cs="함초롬돋움" w:hint="eastAsia"/>
          <w:b/>
          <w:sz w:val="28"/>
          <w:highlight w:val="lightGray"/>
        </w:rPr>
        <w:t>Course Information and Terms of Participation</w:t>
      </w:r>
    </w:p>
    <w:p w:rsidR="00BF192C" w:rsidRPr="00385418" w:rsidRDefault="00BF192C" w:rsidP="00867DB3">
      <w:pPr>
        <w:spacing w:after="0" w:line="240" w:lineRule="auto"/>
        <w:rPr>
          <w:rFonts w:ascii="Palatino Linotype" w:hAnsi="Palatino Linotype" w:cs="함초롬돋움"/>
          <w:b/>
          <w:sz w:val="16"/>
          <w:szCs w:val="16"/>
        </w:rPr>
      </w:pPr>
    </w:p>
    <w:p w:rsidR="00B55F66" w:rsidRDefault="00B55F66" w:rsidP="00867DB3">
      <w:pPr>
        <w:spacing w:after="0" w:line="240" w:lineRule="auto"/>
        <w:rPr>
          <w:rFonts w:ascii="Palatino Linotype" w:hAnsi="Palatino Linotype" w:cs="함초롬돋움"/>
          <w:b/>
          <w:sz w:val="24"/>
        </w:rPr>
      </w:pPr>
      <w:r>
        <w:rPr>
          <w:rFonts w:ascii="Palatino Linotype" w:hAnsi="Palatino Linotype" w:cs="함초롬돋움" w:hint="eastAsia"/>
          <w:b/>
          <w:sz w:val="24"/>
        </w:rPr>
        <w:t xml:space="preserve">1. Course Information </w:t>
      </w:r>
    </w:p>
    <w:p w:rsidR="00B55F66" w:rsidRPr="002551B2" w:rsidRDefault="00B55F66" w:rsidP="00867DB3">
      <w:pPr>
        <w:spacing w:after="0" w:line="240" w:lineRule="auto"/>
        <w:rPr>
          <w:rFonts w:ascii="Palatino Linotype" w:hAnsi="Palatino Linotype" w:cs="함초롬돋움"/>
          <w:b/>
          <w:sz w:val="24"/>
        </w:rPr>
      </w:pPr>
    </w:p>
    <w:p w:rsidR="00BF192C" w:rsidRDefault="00BF192C" w:rsidP="00867DB3">
      <w:pPr>
        <w:spacing w:after="0" w:line="240" w:lineRule="auto"/>
        <w:rPr>
          <w:rFonts w:ascii="Palatino Linotype" w:hAnsi="Palatino Linotype" w:cs="함초롬돋움"/>
          <w:b/>
          <w:bCs/>
        </w:rPr>
      </w:pPr>
      <w:r>
        <w:rPr>
          <w:rFonts w:ascii="함초롬돋움" w:eastAsia="함초롬돋움" w:hAnsi="함초롬돋움" w:cs="함초롬돋움" w:hint="eastAsia"/>
          <w:b/>
          <w:bCs/>
        </w:rPr>
        <w:t>❏</w:t>
      </w:r>
      <w:r w:rsidRPr="00595A08">
        <w:rPr>
          <w:rFonts w:ascii="Palatino Linotype" w:eastAsia="함초롬돋움" w:hAnsi="Palatino Linotype" w:cs="함초롬돋움"/>
          <w:b/>
        </w:rPr>
        <w:t xml:space="preserve"> </w:t>
      </w:r>
      <w:r w:rsidRPr="00595A08">
        <w:rPr>
          <w:rFonts w:ascii="Palatino Linotype" w:hAnsi="Palatino Linotype" w:cs="함초롬돋움"/>
          <w:b/>
          <w:bCs/>
        </w:rPr>
        <w:t>Date and Venue</w:t>
      </w:r>
    </w:p>
    <w:p w:rsidR="00275E4C" w:rsidRDefault="00275E4C" w:rsidP="00867DB3">
      <w:pPr>
        <w:spacing w:after="0" w:line="240" w:lineRule="auto"/>
        <w:rPr>
          <w:rFonts w:ascii="Palatino Linotype" w:hAnsi="Palatino Linotype" w:cs="함초롬돋움"/>
          <w:b/>
          <w:bCs/>
        </w:rPr>
      </w:pPr>
    </w:p>
    <w:p w:rsidR="00BF192C" w:rsidRPr="003113CF" w:rsidRDefault="00BF192C" w:rsidP="006811BC">
      <w:pPr>
        <w:pStyle w:val="a9"/>
        <w:numPr>
          <w:ilvl w:val="0"/>
          <w:numId w:val="1"/>
        </w:numPr>
        <w:shd w:val="clear" w:color="auto" w:fill="FFFFFF"/>
        <w:wordWrap/>
        <w:spacing w:after="0" w:line="360" w:lineRule="auto"/>
        <w:ind w:leftChars="0"/>
        <w:textAlignment w:val="baseline"/>
        <w:rPr>
          <w:rFonts w:ascii="Palatino Linotype" w:hAnsi="Palatino Linotype" w:cs="Times New Roman"/>
          <w:bCs/>
          <w:szCs w:val="20"/>
        </w:rPr>
      </w:pPr>
      <w:r>
        <w:rPr>
          <w:rFonts w:ascii="Palatino Linotype" w:hAnsi="Palatino Linotype" w:cs="함초롬돋움"/>
          <w:b/>
        </w:rPr>
        <w:t>Dat</w:t>
      </w:r>
      <w:r>
        <w:rPr>
          <w:rFonts w:ascii="Palatino Linotype" w:hAnsi="Palatino Linotype" w:cs="함초롬돋움" w:hint="eastAsia"/>
          <w:b/>
        </w:rPr>
        <w:t xml:space="preserve">e: </w:t>
      </w:r>
      <w:r w:rsidRPr="007115E0">
        <w:rPr>
          <w:rFonts w:ascii="Palatino Linotype" w:hAnsi="Palatino Linotype" w:cs="함초롬돋움" w:hint="eastAsia"/>
        </w:rPr>
        <w:t xml:space="preserve">July </w:t>
      </w:r>
      <w:r w:rsidR="007A6830">
        <w:rPr>
          <w:rFonts w:ascii="Palatino Linotype" w:hAnsi="Palatino Linotype" w:cs="함초롬돋움"/>
        </w:rPr>
        <w:t>4</w:t>
      </w:r>
      <w:r w:rsidRPr="007115E0">
        <w:rPr>
          <w:rFonts w:ascii="Palatino Linotype" w:hAnsi="Palatino Linotype" w:cs="함초롬돋움" w:hint="eastAsia"/>
        </w:rPr>
        <w:t xml:space="preserve"> (Mon.) </w:t>
      </w:r>
      <w:r w:rsidRPr="007115E0">
        <w:rPr>
          <w:rFonts w:ascii="Palatino Linotype" w:hAnsi="Palatino Linotype" w:cs="함초롬돋움" w:hint="eastAsia"/>
        </w:rPr>
        <w:t>–</w:t>
      </w:r>
      <w:r>
        <w:rPr>
          <w:rFonts w:ascii="Palatino Linotype" w:hAnsi="Palatino Linotype" w:cs="함초롬돋움" w:hint="eastAsia"/>
        </w:rPr>
        <w:t xml:space="preserve"> 1</w:t>
      </w:r>
      <w:r w:rsidR="007A6830">
        <w:rPr>
          <w:rFonts w:ascii="Palatino Linotype" w:hAnsi="Palatino Linotype" w:cs="함초롬돋움"/>
        </w:rPr>
        <w:t>5</w:t>
      </w:r>
      <w:r w:rsidR="007A6830">
        <w:rPr>
          <w:rFonts w:ascii="Palatino Linotype" w:hAnsi="Palatino Linotype" w:cs="함초롬돋움" w:hint="eastAsia"/>
        </w:rPr>
        <w:t xml:space="preserve"> (Fri.), 2022</w:t>
      </w:r>
    </w:p>
    <w:p w:rsidR="00BF192C" w:rsidRPr="003113CF" w:rsidRDefault="00BF192C" w:rsidP="006811BC">
      <w:pPr>
        <w:pStyle w:val="a9"/>
        <w:numPr>
          <w:ilvl w:val="0"/>
          <w:numId w:val="1"/>
        </w:numPr>
        <w:shd w:val="clear" w:color="auto" w:fill="FFFFFF"/>
        <w:wordWrap/>
        <w:spacing w:after="0" w:line="360" w:lineRule="auto"/>
        <w:ind w:leftChars="0"/>
        <w:textAlignment w:val="baseline"/>
        <w:rPr>
          <w:rFonts w:ascii="Palatino Linotype" w:hAnsi="Palatino Linotype" w:cs="Times New Roman"/>
          <w:bCs/>
          <w:szCs w:val="20"/>
        </w:rPr>
      </w:pPr>
      <w:r w:rsidRPr="003113CF">
        <w:rPr>
          <w:rFonts w:ascii="Palatino Linotype" w:hAnsi="Palatino Linotype" w:cs="함초롬돋움"/>
          <w:b/>
        </w:rPr>
        <w:t>Venue</w:t>
      </w:r>
      <w:r>
        <w:rPr>
          <w:rFonts w:ascii="함초롬돋움" w:eastAsia="함초롬돋움" w:hAnsi="함초롬돋움" w:cs="함초롬돋움" w:hint="eastAsia"/>
          <w:b/>
        </w:rPr>
        <w:t xml:space="preserve">: </w:t>
      </w:r>
      <w:r w:rsidRPr="003113CF">
        <w:rPr>
          <w:rFonts w:ascii="Palatino Linotype" w:hAnsi="Palatino Linotype" w:cs="함초롬돋움"/>
        </w:rPr>
        <w:t>Korea National Diplomatic Academy (Seoul, Korea)</w:t>
      </w:r>
    </w:p>
    <w:p w:rsidR="00BF192C" w:rsidRPr="00385418" w:rsidRDefault="00BF192C" w:rsidP="00BF192C">
      <w:pPr>
        <w:spacing w:line="240" w:lineRule="auto"/>
        <w:rPr>
          <w:rFonts w:ascii="맑은 고딕" w:eastAsia="맑은 고딕" w:hAnsi="맑은 고딕" w:cs="맑은 고딕"/>
          <w:b/>
          <w:bCs/>
          <w:sz w:val="16"/>
          <w:szCs w:val="16"/>
        </w:rPr>
      </w:pPr>
    </w:p>
    <w:p w:rsidR="00BF192C" w:rsidRPr="0086491C" w:rsidRDefault="00BF192C" w:rsidP="00BF192C">
      <w:pPr>
        <w:spacing w:line="240" w:lineRule="auto"/>
        <w:rPr>
          <w:rFonts w:ascii="Palatino Linotype" w:hAnsi="Palatino Linotype" w:cs="함초롬돋움"/>
        </w:rPr>
      </w:pPr>
      <w:r>
        <w:rPr>
          <w:rFonts w:ascii="함초롬돋움" w:eastAsia="함초롬돋움" w:hAnsi="함초롬돋움" w:cs="함초롬돋움" w:hint="eastAsia"/>
          <w:b/>
          <w:bCs/>
        </w:rPr>
        <w:t>❏</w:t>
      </w:r>
      <w:r w:rsidRPr="007115E0">
        <w:rPr>
          <w:rFonts w:ascii="Palatino Linotype" w:hAnsi="Palatino Linotype" w:cs="함초롬돋움" w:hint="eastAsia"/>
          <w:b/>
          <w:bCs/>
        </w:rPr>
        <w:t xml:space="preserve"> </w:t>
      </w:r>
      <w:r>
        <w:rPr>
          <w:rFonts w:ascii="Palatino Linotype" w:hAnsi="Palatino Linotype" w:cs="함초롬돋움" w:hint="eastAsia"/>
          <w:b/>
          <w:bCs/>
        </w:rPr>
        <w:t>Participants</w:t>
      </w:r>
      <w:r>
        <w:rPr>
          <w:rFonts w:ascii="Palatino Linotype" w:hAnsi="Palatino Linotype" w:cs="함초롬돋움" w:hint="eastAsia"/>
        </w:rPr>
        <w:t xml:space="preserve">: </w:t>
      </w:r>
      <w:r w:rsidR="007A6830">
        <w:rPr>
          <w:rFonts w:ascii="Palatino Linotype" w:hAnsi="Palatino Linotype" w:cs="함초롬돋움"/>
          <w:bCs/>
        </w:rPr>
        <w:t>3</w:t>
      </w:r>
      <w:r w:rsidR="005A2CC7">
        <w:rPr>
          <w:rFonts w:ascii="Palatino Linotype" w:hAnsi="Palatino Linotype" w:cs="함초롬돋움" w:hint="eastAsia"/>
          <w:bCs/>
        </w:rPr>
        <w:t>8</w:t>
      </w:r>
      <w:r w:rsidRPr="00235370">
        <w:rPr>
          <w:rFonts w:ascii="Palatino Linotype" w:hAnsi="Palatino Linotype" w:cs="함초롬돋움" w:hint="eastAsia"/>
          <w:bCs/>
        </w:rPr>
        <w:t xml:space="preserve"> participants </w:t>
      </w:r>
      <w:r w:rsidRPr="00235370">
        <w:rPr>
          <w:rFonts w:ascii="Palatino Linotype" w:hAnsi="Palatino Linotype" w:cs="함초롬돋움" w:hint="eastAsia"/>
        </w:rPr>
        <w:t xml:space="preserve">from </w:t>
      </w:r>
      <w:r>
        <w:rPr>
          <w:rFonts w:ascii="Palatino Linotype" w:hAnsi="Palatino Linotype" w:cs="함초롬돋움" w:hint="eastAsia"/>
          <w:bCs/>
        </w:rPr>
        <w:t>24</w:t>
      </w:r>
      <w:r w:rsidRPr="00235370">
        <w:rPr>
          <w:rFonts w:ascii="Palatino Linotype" w:hAnsi="Palatino Linotype" w:cs="함초롬돋움" w:hint="eastAsia"/>
          <w:bCs/>
        </w:rPr>
        <w:t xml:space="preserve"> countries </w:t>
      </w:r>
      <w:r w:rsidRPr="00235370">
        <w:rPr>
          <w:rFonts w:ascii="Palatino Linotype" w:hAnsi="Palatino Linotype" w:cs="함초롬돋움" w:hint="eastAsia"/>
        </w:rPr>
        <w:t>in Asia and the Pacific</w:t>
      </w:r>
    </w:p>
    <w:p w:rsidR="0086491C" w:rsidRPr="0031362B" w:rsidRDefault="005A2CC7" w:rsidP="006811BC">
      <w:pPr>
        <w:pStyle w:val="a9"/>
        <w:numPr>
          <w:ilvl w:val="0"/>
          <w:numId w:val="2"/>
        </w:numPr>
        <w:ind w:leftChars="0"/>
        <w:rPr>
          <w:rFonts w:ascii="Palatino Linotype" w:hAnsi="Palatino Linotype" w:cs="함초롬돋움"/>
          <w:szCs w:val="20"/>
        </w:rPr>
      </w:pPr>
      <w:r w:rsidRPr="0031362B">
        <w:rPr>
          <w:rFonts w:ascii="Palatino Linotype" w:hAnsi="Palatino Linotype" w:cs="함초롬돋움"/>
          <w:szCs w:val="20"/>
        </w:rPr>
        <w:t>Australia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Bangladesh</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Brunei</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Cambodia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China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Fiji</w:t>
      </w:r>
      <w:r w:rsidR="00275E4C" w:rsidRPr="0031362B">
        <w:rPr>
          <w:rFonts w:ascii="Palatino Linotype" w:hAnsi="Palatino Linotype" w:cs="함초롬돋움" w:hint="eastAsia"/>
          <w:szCs w:val="20"/>
        </w:rPr>
        <w:t>,</w:t>
      </w:r>
      <w:r w:rsidRPr="0031362B">
        <w:rPr>
          <w:rFonts w:ascii="Palatino Linotype" w:hAnsi="Palatino Linotype" w:cs="함초롬돋움"/>
          <w:szCs w:val="20"/>
        </w:rPr>
        <w:t xml:space="preserve"> Indonesia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Japan</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Kazakhstan</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Laos</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Malaysia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Mongolia</w:t>
      </w:r>
      <w:r w:rsidR="007A6830" w:rsidRPr="0031362B">
        <w:rPr>
          <w:rFonts w:ascii="Palatino Linotype" w:hAnsi="Palatino Linotype" w:cs="함초롬돋움" w:hint="eastAsia"/>
          <w:szCs w:val="20"/>
        </w:rPr>
        <w:t xml:space="preserve">, </w:t>
      </w:r>
      <w:r w:rsidRPr="0031362B">
        <w:rPr>
          <w:rFonts w:ascii="Palatino Linotype" w:hAnsi="Palatino Linotype" w:cs="함초롬돋움"/>
          <w:szCs w:val="20"/>
        </w:rPr>
        <w:t>Nepal</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New Zealand</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Papua New Guinea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Philippines</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Singapore</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Sri Lanka</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Thailand</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Timor-Leste</w:t>
      </w:r>
      <w:r w:rsidRPr="0031362B">
        <w:rPr>
          <w:rFonts w:ascii="Palatino Linotype" w:hAnsi="Palatino Linotype" w:cs="함초롬돋움" w:hint="eastAsia"/>
          <w:szCs w:val="20"/>
        </w:rPr>
        <w:t>,</w:t>
      </w:r>
      <w:r w:rsidR="00D56103" w:rsidRPr="0031362B">
        <w:rPr>
          <w:rFonts w:ascii="Palatino Linotype" w:hAnsi="Palatino Linotype" w:cs="함초롬돋움"/>
          <w:szCs w:val="20"/>
        </w:rPr>
        <w:t xml:space="preserve"> Turkey,</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Uzbekistan</w:t>
      </w:r>
      <w:r w:rsidRPr="0031362B">
        <w:rPr>
          <w:rFonts w:ascii="Palatino Linotype" w:hAnsi="Palatino Linotype" w:cs="함초롬돋움" w:hint="eastAsia"/>
          <w:szCs w:val="20"/>
        </w:rPr>
        <w:t xml:space="preserve">, </w:t>
      </w:r>
      <w:r w:rsidRPr="0031362B">
        <w:rPr>
          <w:rFonts w:ascii="Palatino Linotype" w:hAnsi="Palatino Linotype" w:cs="함초롬돋움"/>
          <w:szCs w:val="20"/>
        </w:rPr>
        <w:t>Vietnam</w:t>
      </w:r>
      <w:r w:rsidRPr="0031362B">
        <w:rPr>
          <w:rFonts w:ascii="Palatino Linotype" w:hAnsi="Palatino Linotype" w:cs="함초롬돋움" w:hint="eastAsia"/>
          <w:szCs w:val="20"/>
        </w:rPr>
        <w:t xml:space="preserve">, and </w:t>
      </w:r>
      <w:r w:rsidRPr="0031362B">
        <w:rPr>
          <w:rFonts w:ascii="Palatino Linotype" w:hAnsi="Palatino Linotype" w:cs="함초롬돋움"/>
          <w:szCs w:val="20"/>
        </w:rPr>
        <w:t>Republic of Korea</w:t>
      </w:r>
    </w:p>
    <w:p w:rsidR="005A2CC7" w:rsidRPr="00D56103" w:rsidRDefault="005A2CC7" w:rsidP="005A2CC7">
      <w:pPr>
        <w:rPr>
          <w:rFonts w:ascii="Palatino Linotype" w:hAnsi="Palatino Linotype" w:cs="함초롬돋움"/>
          <w:szCs w:val="20"/>
        </w:rPr>
      </w:pPr>
    </w:p>
    <w:p w:rsidR="00BF192C" w:rsidRDefault="00BF192C" w:rsidP="00BF192C">
      <w:pPr>
        <w:spacing w:line="240" w:lineRule="auto"/>
        <w:rPr>
          <w:rFonts w:ascii="Palatino Linotype" w:hAnsi="Palatino Linotype" w:cs="함초롬돋움"/>
          <w:b/>
          <w:bCs/>
        </w:rPr>
      </w:pPr>
      <w:r>
        <w:rPr>
          <w:rFonts w:ascii="함초롬돋움" w:eastAsia="함초롬돋움" w:hAnsi="함초롬돋움" w:cs="함초롬돋움" w:hint="eastAsia"/>
          <w:b/>
          <w:bCs/>
        </w:rPr>
        <w:t xml:space="preserve">❏ </w:t>
      </w:r>
      <w:r w:rsidR="00AF355B">
        <w:rPr>
          <w:rFonts w:ascii="Palatino Linotype" w:eastAsia="함초롬돋움" w:hAnsi="Palatino Linotype" w:cs="함초롬돋움" w:hint="eastAsia"/>
          <w:b/>
          <w:bCs/>
        </w:rPr>
        <w:t>Lecturer</w:t>
      </w:r>
      <w:r w:rsidR="00E604B1">
        <w:rPr>
          <w:rFonts w:ascii="Palatino Linotype" w:eastAsia="함초롬돋움" w:hAnsi="Palatino Linotype" w:cs="함초롬돋움" w:hint="eastAsia"/>
          <w:b/>
          <w:bCs/>
        </w:rPr>
        <w:t>s</w:t>
      </w:r>
      <w:r w:rsidRPr="0086491C">
        <w:rPr>
          <w:rFonts w:ascii="Palatino Linotype" w:eastAsia="함초롬돋움" w:hAnsi="Palatino Linotype" w:cs="함초롬돋움"/>
          <w:b/>
          <w:bCs/>
        </w:rPr>
        <w:t xml:space="preserve"> and</w:t>
      </w:r>
      <w:r w:rsidRPr="0086491C">
        <w:rPr>
          <w:rFonts w:ascii="Palatino Linotype" w:hAnsi="Palatino Linotype" w:cs="함초롬돋움"/>
          <w:b/>
          <w:bCs/>
        </w:rPr>
        <w:t xml:space="preserve"> Courses</w:t>
      </w:r>
    </w:p>
    <w:tbl>
      <w:tblPr>
        <w:tblStyle w:val="ab"/>
        <w:tblW w:w="9516" w:type="dxa"/>
        <w:tblLook w:val="04A0" w:firstRow="1" w:lastRow="0" w:firstColumn="1" w:lastColumn="0" w:noHBand="0" w:noVBand="1"/>
      </w:tblPr>
      <w:tblGrid>
        <w:gridCol w:w="4418"/>
        <w:gridCol w:w="5098"/>
      </w:tblGrid>
      <w:tr w:rsidR="00AD3CBD" w:rsidTr="007D266A">
        <w:trPr>
          <w:trHeight w:val="730"/>
        </w:trPr>
        <w:tc>
          <w:tcPr>
            <w:tcW w:w="4418" w:type="dxa"/>
            <w:shd w:val="clear" w:color="auto" w:fill="FFFFFF" w:themeFill="background1"/>
            <w:vAlign w:val="center"/>
          </w:tcPr>
          <w:p w:rsidR="00AD3CBD" w:rsidRPr="002E7E79" w:rsidRDefault="00AD3CBD" w:rsidP="007D266A">
            <w:pPr>
              <w:jc w:val="center"/>
              <w:rPr>
                <w:rFonts w:ascii="Palatino Linotype" w:hAnsi="Palatino Linotype" w:cs="함초롬돋움"/>
                <w:b/>
                <w:bCs/>
                <w:szCs w:val="20"/>
              </w:rPr>
            </w:pPr>
            <w:r w:rsidRPr="008371E1">
              <w:rPr>
                <w:rFonts w:ascii="Palatino Linotype" w:hAnsi="Palatino Linotype" w:cs="함초롬돋움"/>
                <w:b/>
                <w:bCs/>
                <w:szCs w:val="20"/>
              </w:rPr>
              <w:t>Benedict Kingsbury</w:t>
            </w:r>
          </w:p>
          <w:p w:rsidR="00AD3CBD" w:rsidRPr="008371E1" w:rsidRDefault="00AD3CBD" w:rsidP="007D266A">
            <w:pPr>
              <w:jc w:val="center"/>
              <w:rPr>
                <w:rFonts w:ascii="Palatino Linotype" w:hAnsi="Palatino Linotype" w:cs="함초롬돋움"/>
                <w:bCs/>
                <w:i/>
                <w:iCs/>
                <w:sz w:val="18"/>
                <w:szCs w:val="20"/>
              </w:rPr>
            </w:pPr>
            <w:r w:rsidRPr="008371E1">
              <w:rPr>
                <w:rFonts w:ascii="Palatino Linotype" w:hAnsi="Palatino Linotype" w:cs="함초롬돋움"/>
                <w:bCs/>
                <w:i/>
                <w:iCs/>
                <w:sz w:val="18"/>
                <w:szCs w:val="20"/>
              </w:rPr>
              <w:t>Professor,</w:t>
            </w:r>
            <w:r>
              <w:rPr>
                <w:rFonts w:ascii="Palatino Linotype" w:hAnsi="Palatino Linotype" w:cs="함초롬돋움" w:hint="eastAsia"/>
                <w:bCs/>
                <w:i/>
                <w:iCs/>
                <w:sz w:val="18"/>
                <w:szCs w:val="20"/>
              </w:rPr>
              <w:t xml:space="preserve"> </w:t>
            </w:r>
            <w:r w:rsidRPr="008371E1">
              <w:rPr>
                <w:rFonts w:ascii="Palatino Linotype" w:hAnsi="Palatino Linotype" w:cs="함초롬돋움"/>
                <w:bCs/>
                <w:i/>
                <w:iCs/>
                <w:sz w:val="18"/>
                <w:szCs w:val="20"/>
              </w:rPr>
              <w:t>New York University</w:t>
            </w:r>
          </w:p>
        </w:tc>
        <w:tc>
          <w:tcPr>
            <w:tcW w:w="5098" w:type="dxa"/>
            <w:vAlign w:val="center"/>
          </w:tcPr>
          <w:p w:rsidR="00AD3CBD" w:rsidRPr="002E7E79" w:rsidRDefault="00AD3CBD" w:rsidP="007D266A">
            <w:pPr>
              <w:jc w:val="center"/>
              <w:rPr>
                <w:rFonts w:ascii="Palatino Linotype" w:hAnsi="Palatino Linotype" w:cs="함초롬돋움"/>
                <w:szCs w:val="20"/>
              </w:rPr>
            </w:pPr>
            <w:r w:rsidRPr="008371E1">
              <w:rPr>
                <w:rFonts w:ascii="Palatino Linotype" w:hAnsi="Palatino Linotype" w:cs="함초롬돋움"/>
                <w:szCs w:val="20"/>
              </w:rPr>
              <w:t>Global Governance and International Law</w:t>
            </w:r>
          </w:p>
        </w:tc>
      </w:tr>
      <w:tr w:rsidR="00AD3CBD" w:rsidTr="007D266A">
        <w:trPr>
          <w:trHeight w:val="730"/>
        </w:trPr>
        <w:tc>
          <w:tcPr>
            <w:tcW w:w="441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b/>
                <w:bCs/>
                <w:szCs w:val="20"/>
              </w:rPr>
            </w:pPr>
            <w:r w:rsidRPr="00AC4B25">
              <w:rPr>
                <w:rFonts w:ascii="Palatino Linotype" w:hAnsi="Palatino Linotype" w:cs="함초롬돋움"/>
                <w:b/>
                <w:bCs/>
                <w:szCs w:val="20"/>
              </w:rPr>
              <w:t>Bhupinder S. Chimni</w:t>
            </w:r>
          </w:p>
          <w:p w:rsidR="00AD3CBD" w:rsidRPr="002E7E79"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Professor,</w:t>
            </w:r>
            <w:r>
              <w:rPr>
                <w:rFonts w:ascii="Palatino Linotype" w:hAnsi="Palatino Linotype" w:cs="함초롬돋움" w:hint="eastAsia"/>
                <w:bCs/>
                <w:i/>
                <w:iCs/>
                <w:sz w:val="18"/>
                <w:szCs w:val="20"/>
              </w:rPr>
              <w:t xml:space="preserve"> </w:t>
            </w:r>
            <w:r w:rsidRPr="00AC4B25">
              <w:rPr>
                <w:rFonts w:ascii="Palatino Linotype" w:hAnsi="Palatino Linotype" w:cs="함초롬돋움"/>
                <w:bCs/>
                <w:i/>
                <w:iCs/>
                <w:sz w:val="18"/>
                <w:szCs w:val="20"/>
              </w:rPr>
              <w:t>Jindal Global Law School</w:t>
            </w:r>
          </w:p>
        </w:tc>
        <w:tc>
          <w:tcPr>
            <w:tcW w:w="509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bCs/>
                <w:szCs w:val="20"/>
              </w:rPr>
            </w:pPr>
            <w:r>
              <w:rPr>
                <w:rFonts w:ascii="Palatino Linotype" w:hAnsi="Palatino Linotype" w:cs="함초롬돋움"/>
                <w:bCs/>
                <w:szCs w:val="20"/>
              </w:rPr>
              <w:t xml:space="preserve">Third World Approaches to </w:t>
            </w:r>
            <w:r w:rsidRPr="00AC4B25">
              <w:rPr>
                <w:rFonts w:ascii="Palatino Linotype" w:hAnsi="Palatino Linotype" w:cs="함초롬돋움"/>
                <w:bCs/>
                <w:szCs w:val="20"/>
              </w:rPr>
              <w:t>International Law</w:t>
            </w:r>
          </w:p>
        </w:tc>
      </w:tr>
      <w:tr w:rsidR="00AD3CBD" w:rsidTr="007D266A">
        <w:trPr>
          <w:trHeight w:val="730"/>
        </w:trPr>
        <w:tc>
          <w:tcPr>
            <w:tcW w:w="4418" w:type="dxa"/>
            <w:shd w:val="clear" w:color="auto" w:fill="FFFFFF" w:themeFill="background1"/>
            <w:vAlign w:val="center"/>
          </w:tcPr>
          <w:p w:rsidR="00AD3CBD" w:rsidRDefault="00AD3CBD" w:rsidP="007D266A">
            <w:pPr>
              <w:jc w:val="center"/>
              <w:rPr>
                <w:rFonts w:ascii="Palatino Linotype" w:hAnsi="Palatino Linotype" w:cs="함초롬돋움"/>
                <w:b/>
                <w:bCs/>
                <w:szCs w:val="20"/>
              </w:rPr>
            </w:pPr>
            <w:r w:rsidRPr="00425860">
              <w:rPr>
                <w:rFonts w:ascii="Palatino Linotype" w:hAnsi="Palatino Linotype" w:cs="함초롬돋움"/>
                <w:b/>
                <w:bCs/>
                <w:szCs w:val="20"/>
              </w:rPr>
              <w:t>Dapo Akande</w:t>
            </w:r>
          </w:p>
          <w:p w:rsidR="00AD3CBD" w:rsidRPr="00425860"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 xml:space="preserve">Professor, </w:t>
            </w:r>
            <w:r w:rsidRPr="00425860">
              <w:rPr>
                <w:rFonts w:ascii="Palatino Linotype" w:hAnsi="Palatino Linotype" w:cs="함초롬돋움"/>
                <w:bCs/>
                <w:i/>
                <w:iCs/>
                <w:sz w:val="18"/>
                <w:szCs w:val="20"/>
              </w:rPr>
              <w:t>University of Oxford</w:t>
            </w:r>
          </w:p>
        </w:tc>
        <w:tc>
          <w:tcPr>
            <w:tcW w:w="5098" w:type="dxa"/>
            <w:vAlign w:val="center"/>
          </w:tcPr>
          <w:p w:rsidR="00AD3CBD" w:rsidRPr="002E7E79" w:rsidRDefault="00AD3CBD" w:rsidP="007D266A">
            <w:pPr>
              <w:jc w:val="center"/>
              <w:rPr>
                <w:rFonts w:ascii="Palatino Linotype" w:hAnsi="Palatino Linotype" w:cs="함초롬돋움"/>
                <w:szCs w:val="20"/>
              </w:rPr>
            </w:pPr>
            <w:r w:rsidRPr="00AC4B25">
              <w:rPr>
                <w:rFonts w:ascii="Palatino Linotype" w:hAnsi="Palatino Linotype" w:cs="함초롬돋움"/>
                <w:szCs w:val="20"/>
              </w:rPr>
              <w:t>International Criminal Law</w:t>
            </w:r>
          </w:p>
        </w:tc>
      </w:tr>
      <w:tr w:rsidR="00AD3CBD" w:rsidTr="007D266A">
        <w:trPr>
          <w:trHeight w:val="730"/>
        </w:trPr>
        <w:tc>
          <w:tcPr>
            <w:tcW w:w="4418" w:type="dxa"/>
            <w:shd w:val="clear" w:color="auto" w:fill="DBE5F1" w:themeFill="accent1" w:themeFillTint="33"/>
            <w:vAlign w:val="center"/>
          </w:tcPr>
          <w:p w:rsidR="00AD3CBD" w:rsidRDefault="00AD3CBD" w:rsidP="007D266A">
            <w:pPr>
              <w:jc w:val="center"/>
              <w:rPr>
                <w:rFonts w:ascii="Palatino Linotype" w:hAnsi="Palatino Linotype" w:cs="함초롬돋움"/>
                <w:b/>
                <w:bCs/>
                <w:szCs w:val="20"/>
              </w:rPr>
            </w:pPr>
            <w:r w:rsidRPr="00AC4B25">
              <w:rPr>
                <w:rFonts w:ascii="Palatino Linotype" w:hAnsi="Palatino Linotype" w:cs="함초롬돋움"/>
                <w:b/>
                <w:bCs/>
                <w:szCs w:val="20"/>
              </w:rPr>
              <w:t>Jin-hyun Paik</w:t>
            </w:r>
          </w:p>
          <w:p w:rsidR="00AD3CBD" w:rsidRPr="00AC4B25"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 xml:space="preserve">Professor, </w:t>
            </w:r>
            <w:r w:rsidRPr="00AC4B25">
              <w:rPr>
                <w:rFonts w:ascii="Palatino Linotype" w:hAnsi="Palatino Linotype" w:cs="함초롬돋움"/>
                <w:bCs/>
                <w:i/>
                <w:iCs/>
                <w:sz w:val="18"/>
                <w:szCs w:val="20"/>
              </w:rPr>
              <w:t>Seoul National University</w:t>
            </w:r>
          </w:p>
        </w:tc>
        <w:tc>
          <w:tcPr>
            <w:tcW w:w="509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szCs w:val="20"/>
              </w:rPr>
            </w:pPr>
            <w:r w:rsidRPr="00AC4B25">
              <w:rPr>
                <w:rFonts w:ascii="Palatino Linotype" w:hAnsi="Palatino Linotype" w:cs="함초롬돋움"/>
                <w:szCs w:val="20"/>
              </w:rPr>
              <w:t>Law of the Sea</w:t>
            </w:r>
          </w:p>
        </w:tc>
      </w:tr>
      <w:tr w:rsidR="00AD3CBD" w:rsidTr="007D266A">
        <w:trPr>
          <w:trHeight w:val="730"/>
        </w:trPr>
        <w:tc>
          <w:tcPr>
            <w:tcW w:w="4418" w:type="dxa"/>
            <w:shd w:val="clear" w:color="auto" w:fill="FFFFFF" w:themeFill="background1"/>
            <w:vAlign w:val="center"/>
          </w:tcPr>
          <w:p w:rsidR="00AD3CBD" w:rsidRPr="002E7E79" w:rsidRDefault="00AD3CBD" w:rsidP="007D266A">
            <w:pPr>
              <w:jc w:val="center"/>
              <w:rPr>
                <w:rFonts w:ascii="Palatino Linotype" w:hAnsi="Palatino Linotype" w:cs="함초롬돋움"/>
                <w:b/>
                <w:bCs/>
                <w:szCs w:val="20"/>
              </w:rPr>
            </w:pPr>
            <w:r w:rsidRPr="00AC4B25">
              <w:rPr>
                <w:rFonts w:ascii="Palatino Linotype" w:hAnsi="Palatino Linotype" w:cs="함초롬돋움"/>
                <w:b/>
                <w:bCs/>
                <w:szCs w:val="20"/>
              </w:rPr>
              <w:t>Jutta Brunnée</w:t>
            </w:r>
          </w:p>
          <w:p w:rsidR="00AD3CBD" w:rsidRPr="002E7E79"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Professor,</w:t>
            </w:r>
            <w:r>
              <w:rPr>
                <w:rFonts w:ascii="Palatino Linotype" w:hAnsi="Palatino Linotype" w:cs="함초롬돋움" w:hint="eastAsia"/>
                <w:bCs/>
                <w:i/>
                <w:iCs/>
                <w:sz w:val="18"/>
                <w:szCs w:val="20"/>
              </w:rPr>
              <w:t xml:space="preserve"> </w:t>
            </w:r>
            <w:r w:rsidRPr="00AC4B25">
              <w:rPr>
                <w:rFonts w:ascii="Palatino Linotype" w:hAnsi="Palatino Linotype" w:cs="함초롬돋움"/>
                <w:bCs/>
                <w:i/>
                <w:iCs/>
                <w:sz w:val="18"/>
                <w:szCs w:val="20"/>
              </w:rPr>
              <w:t>University of Toronto</w:t>
            </w:r>
          </w:p>
        </w:tc>
        <w:tc>
          <w:tcPr>
            <w:tcW w:w="5098" w:type="dxa"/>
            <w:vAlign w:val="center"/>
          </w:tcPr>
          <w:p w:rsidR="00AD3CBD" w:rsidRPr="002E7E79" w:rsidRDefault="00AD3CBD" w:rsidP="007D266A">
            <w:pPr>
              <w:jc w:val="center"/>
              <w:rPr>
                <w:rFonts w:ascii="Palatino Linotype" w:hAnsi="Palatino Linotype" w:cs="함초롬돋움"/>
                <w:w w:val="90"/>
                <w:szCs w:val="20"/>
              </w:rPr>
            </w:pPr>
            <w:r w:rsidRPr="00AC4B25">
              <w:rPr>
                <w:rFonts w:ascii="Palatino Linotype" w:hAnsi="Palatino Linotype" w:cs="함초롬돋움"/>
                <w:szCs w:val="20"/>
              </w:rPr>
              <w:t>International Environmental Law</w:t>
            </w:r>
          </w:p>
        </w:tc>
      </w:tr>
      <w:tr w:rsidR="00AD3CBD" w:rsidTr="007D266A">
        <w:trPr>
          <w:trHeight w:val="730"/>
        </w:trPr>
        <w:tc>
          <w:tcPr>
            <w:tcW w:w="441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b/>
                <w:bCs/>
                <w:szCs w:val="20"/>
              </w:rPr>
            </w:pPr>
            <w:r w:rsidRPr="00AC4B25">
              <w:rPr>
                <w:rFonts w:ascii="Palatino Linotype" w:hAnsi="Palatino Linotype" w:cs="함초롬돋움"/>
                <w:b/>
                <w:bCs/>
                <w:szCs w:val="20"/>
              </w:rPr>
              <w:t>Nohyoung Park</w:t>
            </w:r>
          </w:p>
          <w:p w:rsidR="00AD3CBD" w:rsidRPr="00AC4B25"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Professor,</w:t>
            </w:r>
            <w:r>
              <w:rPr>
                <w:rFonts w:ascii="Palatino Linotype" w:hAnsi="Palatino Linotype" w:cs="함초롬돋움" w:hint="eastAsia"/>
                <w:bCs/>
                <w:i/>
                <w:iCs/>
                <w:sz w:val="18"/>
                <w:szCs w:val="20"/>
              </w:rPr>
              <w:t xml:space="preserve"> </w:t>
            </w:r>
            <w:r w:rsidRPr="00AC4B25">
              <w:rPr>
                <w:rFonts w:ascii="Palatino Linotype" w:hAnsi="Palatino Linotype" w:cs="함초롬돋움"/>
                <w:bCs/>
                <w:i/>
                <w:iCs/>
                <w:sz w:val="18"/>
                <w:szCs w:val="20"/>
              </w:rPr>
              <w:t>Korea University</w:t>
            </w:r>
          </w:p>
        </w:tc>
        <w:tc>
          <w:tcPr>
            <w:tcW w:w="509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szCs w:val="20"/>
              </w:rPr>
            </w:pPr>
            <w:r w:rsidRPr="00AC4B25">
              <w:rPr>
                <w:rFonts w:ascii="Palatino Linotype" w:hAnsi="Palatino Linotype" w:cs="함초롬돋움"/>
                <w:szCs w:val="20"/>
              </w:rPr>
              <w:t>Cybersecurity and International Law</w:t>
            </w:r>
          </w:p>
        </w:tc>
      </w:tr>
      <w:tr w:rsidR="00AD3CBD" w:rsidTr="007D266A">
        <w:trPr>
          <w:trHeight w:val="730"/>
        </w:trPr>
        <w:tc>
          <w:tcPr>
            <w:tcW w:w="4418" w:type="dxa"/>
            <w:shd w:val="clear" w:color="auto" w:fill="FFFFFF" w:themeFill="background1"/>
            <w:vAlign w:val="center"/>
          </w:tcPr>
          <w:p w:rsidR="003B6557" w:rsidRPr="002E7E79" w:rsidRDefault="003B6557" w:rsidP="003B6557">
            <w:pPr>
              <w:jc w:val="center"/>
              <w:rPr>
                <w:rFonts w:ascii="Palatino Linotype" w:hAnsi="Palatino Linotype" w:cs="함초롬돋움"/>
                <w:b/>
                <w:bCs/>
                <w:szCs w:val="20"/>
              </w:rPr>
            </w:pPr>
            <w:r>
              <w:rPr>
                <w:rFonts w:ascii="Palatino Linotype" w:hAnsi="Palatino Linotype" w:cs="함초롬돋움" w:hint="eastAsia"/>
                <w:b/>
                <w:bCs/>
                <w:szCs w:val="20"/>
              </w:rPr>
              <w:t xml:space="preserve">WHO </w:t>
            </w:r>
            <w:r>
              <w:rPr>
                <w:rFonts w:ascii="Palatino Linotype" w:hAnsi="Palatino Linotype" w:cs="함초롬돋움"/>
                <w:b/>
                <w:bCs/>
                <w:szCs w:val="20"/>
              </w:rPr>
              <w:t>Representative</w:t>
            </w:r>
          </w:p>
          <w:p w:rsidR="00AD3CBD" w:rsidRPr="00425860" w:rsidRDefault="003B6557" w:rsidP="003B6557">
            <w:pPr>
              <w:jc w:val="center"/>
              <w:rPr>
                <w:rFonts w:ascii="Palatino Linotype" w:hAnsi="Palatino Linotype" w:cs="함초롬돋움"/>
                <w:b/>
                <w:bCs/>
                <w:szCs w:val="20"/>
              </w:rPr>
            </w:pPr>
            <w:r w:rsidRPr="007662B7">
              <w:rPr>
                <w:rFonts w:ascii="Palatino Linotype" w:hAnsi="Palatino Linotype" w:cs="함초롬돋움"/>
                <w:bCs/>
                <w:i/>
                <w:iCs/>
                <w:sz w:val="18"/>
                <w:szCs w:val="20"/>
              </w:rPr>
              <w:t>WHO</w:t>
            </w:r>
          </w:p>
        </w:tc>
        <w:tc>
          <w:tcPr>
            <w:tcW w:w="5098" w:type="dxa"/>
            <w:vAlign w:val="center"/>
          </w:tcPr>
          <w:p w:rsidR="00AD3CBD" w:rsidRPr="002E7E79" w:rsidRDefault="00AD3CBD" w:rsidP="007D266A">
            <w:pPr>
              <w:jc w:val="center"/>
              <w:rPr>
                <w:rFonts w:ascii="Palatino Linotype" w:hAnsi="Palatino Linotype" w:cs="함초롬돋움"/>
                <w:w w:val="90"/>
                <w:szCs w:val="20"/>
              </w:rPr>
            </w:pPr>
            <w:r w:rsidRPr="00AC4B25">
              <w:rPr>
                <w:rFonts w:ascii="Palatino Linotype" w:hAnsi="Palatino Linotype" w:cs="함초롬돋움"/>
                <w:szCs w:val="20"/>
              </w:rPr>
              <w:t>Global Health Law and the WHO</w:t>
            </w:r>
          </w:p>
        </w:tc>
      </w:tr>
      <w:tr w:rsidR="00AD3CBD" w:rsidTr="007D266A">
        <w:trPr>
          <w:trHeight w:val="730"/>
        </w:trPr>
        <w:tc>
          <w:tcPr>
            <w:tcW w:w="441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b/>
                <w:bCs/>
                <w:szCs w:val="20"/>
              </w:rPr>
            </w:pPr>
            <w:r w:rsidRPr="00AC4B25">
              <w:rPr>
                <w:rFonts w:ascii="Palatino Linotype" w:hAnsi="Palatino Linotype" w:cs="함초롬돋움"/>
                <w:b/>
                <w:bCs/>
                <w:szCs w:val="20"/>
              </w:rPr>
              <w:t>Won-soo Kim</w:t>
            </w:r>
          </w:p>
          <w:p w:rsidR="00AD3CBD" w:rsidRPr="00AC4B25" w:rsidRDefault="00AD3CBD" w:rsidP="007D266A">
            <w:pPr>
              <w:jc w:val="center"/>
              <w:rPr>
                <w:rFonts w:ascii="Palatino Linotype" w:hAnsi="Palatino Linotype" w:cs="함초롬돋움"/>
                <w:bCs/>
                <w:i/>
                <w:iCs/>
                <w:sz w:val="18"/>
                <w:szCs w:val="20"/>
              </w:rPr>
            </w:pPr>
            <w:r>
              <w:rPr>
                <w:rFonts w:ascii="Palatino Linotype" w:hAnsi="Palatino Linotype" w:cs="함초롬돋움"/>
                <w:bCs/>
                <w:i/>
                <w:iCs/>
                <w:sz w:val="18"/>
                <w:szCs w:val="20"/>
              </w:rPr>
              <w:t xml:space="preserve">Professor, </w:t>
            </w:r>
            <w:r w:rsidRPr="00AC4B25">
              <w:rPr>
                <w:rFonts w:ascii="Palatino Linotype" w:hAnsi="Palatino Linotype" w:cs="함초롬돋움"/>
                <w:bCs/>
                <w:i/>
                <w:iCs/>
                <w:sz w:val="18"/>
                <w:szCs w:val="20"/>
              </w:rPr>
              <w:t>Incheon National University</w:t>
            </w:r>
          </w:p>
        </w:tc>
        <w:tc>
          <w:tcPr>
            <w:tcW w:w="5098" w:type="dxa"/>
            <w:shd w:val="clear" w:color="auto" w:fill="DBE5F1" w:themeFill="accent1" w:themeFillTint="33"/>
            <w:vAlign w:val="center"/>
          </w:tcPr>
          <w:p w:rsidR="00AD3CBD" w:rsidRPr="002E7E79" w:rsidRDefault="00AD3CBD" w:rsidP="007D266A">
            <w:pPr>
              <w:jc w:val="center"/>
              <w:rPr>
                <w:rFonts w:ascii="Palatino Linotype" w:hAnsi="Palatino Linotype" w:cs="함초롬돋움"/>
                <w:szCs w:val="20"/>
              </w:rPr>
            </w:pPr>
            <w:r w:rsidRPr="00AC4B25">
              <w:rPr>
                <w:rFonts w:ascii="Palatino Linotype" w:hAnsi="Palatino Linotype" w:cs="함초롬돋움"/>
                <w:szCs w:val="20"/>
              </w:rPr>
              <w:t>UN and International Law</w:t>
            </w:r>
          </w:p>
        </w:tc>
      </w:tr>
      <w:tr w:rsidR="00AD3CBD" w:rsidTr="007D266A">
        <w:trPr>
          <w:trHeight w:val="730"/>
        </w:trPr>
        <w:tc>
          <w:tcPr>
            <w:tcW w:w="4418" w:type="dxa"/>
            <w:shd w:val="clear" w:color="auto" w:fill="FFFFFF" w:themeFill="background1"/>
            <w:vAlign w:val="center"/>
          </w:tcPr>
          <w:p w:rsidR="00AD3CBD" w:rsidRPr="002E7E79" w:rsidRDefault="00AD3CBD" w:rsidP="007D266A">
            <w:pPr>
              <w:jc w:val="center"/>
              <w:rPr>
                <w:rFonts w:ascii="Palatino Linotype" w:hAnsi="Palatino Linotype" w:cs="함초롬돋움"/>
                <w:b/>
                <w:bCs/>
                <w:szCs w:val="20"/>
              </w:rPr>
            </w:pPr>
            <w:r>
              <w:rPr>
                <w:rFonts w:ascii="Palatino Linotype" w:hAnsi="Palatino Linotype" w:cs="함초롬돋움"/>
                <w:b/>
                <w:bCs/>
                <w:szCs w:val="20"/>
              </w:rPr>
              <w:t xml:space="preserve">ICRC </w:t>
            </w:r>
            <w:r w:rsidRPr="00040D8A">
              <w:rPr>
                <w:rFonts w:ascii="Palatino Linotype" w:hAnsi="Palatino Linotype" w:cs="함초롬돋움"/>
                <w:b/>
                <w:bCs/>
                <w:szCs w:val="20"/>
              </w:rPr>
              <w:t>Representative</w:t>
            </w:r>
          </w:p>
          <w:p w:rsidR="00AD3CBD" w:rsidRPr="002E7E79" w:rsidRDefault="00AD3CBD" w:rsidP="007D266A">
            <w:pPr>
              <w:jc w:val="center"/>
              <w:rPr>
                <w:rFonts w:ascii="Palatino Linotype" w:hAnsi="Palatino Linotype" w:cs="함초롬돋움"/>
                <w:b/>
                <w:bCs/>
                <w:szCs w:val="20"/>
              </w:rPr>
            </w:pPr>
            <w:r>
              <w:rPr>
                <w:rFonts w:ascii="Palatino Linotype" w:hAnsi="Palatino Linotype" w:cs="함초롬돋움"/>
                <w:bCs/>
                <w:i/>
                <w:iCs/>
                <w:sz w:val="18"/>
                <w:szCs w:val="20"/>
              </w:rPr>
              <w:t>ICRC</w:t>
            </w:r>
          </w:p>
        </w:tc>
        <w:tc>
          <w:tcPr>
            <w:tcW w:w="5098" w:type="dxa"/>
            <w:vAlign w:val="center"/>
          </w:tcPr>
          <w:p w:rsidR="00AD3CBD" w:rsidRPr="002E7E79" w:rsidRDefault="00AD3CBD" w:rsidP="007D266A">
            <w:pPr>
              <w:jc w:val="center"/>
              <w:rPr>
                <w:rFonts w:ascii="Palatino Linotype" w:hAnsi="Palatino Linotype" w:cs="함초롬돋움"/>
                <w:szCs w:val="20"/>
              </w:rPr>
            </w:pPr>
            <w:r>
              <w:rPr>
                <w:rFonts w:ascii="Palatino Linotype" w:hAnsi="Palatino Linotype" w:cs="함초롬돋움"/>
                <w:szCs w:val="20"/>
              </w:rPr>
              <w:t xml:space="preserve">New Technology </w:t>
            </w:r>
            <w:r w:rsidRPr="00C016EA">
              <w:rPr>
                <w:rFonts w:ascii="Palatino Linotype" w:hAnsi="Palatino Linotype" w:cs="함초롬돋움"/>
                <w:szCs w:val="20"/>
              </w:rPr>
              <w:t>and International Humanitarian Law</w:t>
            </w:r>
          </w:p>
        </w:tc>
      </w:tr>
    </w:tbl>
    <w:p w:rsidR="001D2F38" w:rsidRDefault="001D2F38" w:rsidP="001D2F38">
      <w:pPr>
        <w:spacing w:line="240" w:lineRule="auto"/>
        <w:rPr>
          <w:rFonts w:ascii="Palatino Linotype" w:eastAsia="함초롬돋움" w:hAnsi="Palatino Linotype" w:cs="함초롬돋움"/>
          <w:b/>
          <w:bCs/>
        </w:rPr>
      </w:pPr>
      <w:r>
        <w:rPr>
          <w:rFonts w:ascii="함초롬돋움" w:eastAsia="함초롬돋움" w:hAnsi="함초롬돋움" w:cs="함초롬돋움" w:hint="eastAsia"/>
          <w:b/>
          <w:bCs/>
        </w:rPr>
        <w:lastRenderedPageBreak/>
        <w:t xml:space="preserve">❏ </w:t>
      </w:r>
      <w:r>
        <w:rPr>
          <w:rFonts w:ascii="Palatino Linotype" w:eastAsia="함초롬돋움" w:hAnsi="Palatino Linotype" w:cs="함초롬돋움" w:hint="eastAsia"/>
          <w:b/>
          <w:bCs/>
        </w:rPr>
        <w:t>Lecture Timetable</w:t>
      </w:r>
    </w:p>
    <w:tbl>
      <w:tblPr>
        <w:tblOverlap w:val="never"/>
        <w:tblW w:w="9230" w:type="dxa"/>
        <w:tblCellMar>
          <w:top w:w="15" w:type="dxa"/>
          <w:left w:w="15" w:type="dxa"/>
          <w:bottom w:w="15" w:type="dxa"/>
          <w:right w:w="15" w:type="dxa"/>
        </w:tblCellMar>
        <w:tblLook w:val="04A0" w:firstRow="1" w:lastRow="0" w:firstColumn="1" w:lastColumn="0" w:noHBand="0" w:noVBand="1"/>
      </w:tblPr>
      <w:tblGrid>
        <w:gridCol w:w="1025"/>
        <w:gridCol w:w="1640"/>
        <w:gridCol w:w="1639"/>
        <w:gridCol w:w="1642"/>
        <w:gridCol w:w="1642"/>
        <w:gridCol w:w="1642"/>
      </w:tblGrid>
      <w:tr w:rsidR="003B6557" w:rsidRPr="00AE1217" w:rsidTr="000920A7">
        <w:trPr>
          <w:trHeight w:val="414"/>
        </w:trPr>
        <w:tc>
          <w:tcPr>
            <w:tcW w:w="1025" w:type="dxa"/>
            <w:tcBorders>
              <w:top w:val="single" w:sz="2" w:space="0" w:color="000000"/>
              <w:left w:val="single" w:sz="2" w:space="0" w:color="000000"/>
              <w:bottom w:val="single" w:sz="2" w:space="0" w:color="000000"/>
              <w:right w:val="single" w:sz="2" w:space="0" w:color="000000"/>
            </w:tcBorders>
            <w:shd w:val="clear" w:color="auto" w:fill="0070C0"/>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FFFFFF"/>
                <w:kern w:val="0"/>
                <w:sz w:val="18"/>
                <w:szCs w:val="18"/>
              </w:rPr>
            </w:pPr>
            <w:r w:rsidRPr="00AE1217">
              <w:rPr>
                <w:rFonts w:ascii="Palatino Linotype" w:eastAsia="굴림" w:hAnsi="Palatino Linotype" w:cs="굴림"/>
                <w:b/>
                <w:bCs/>
                <w:color w:val="FFFFFF"/>
                <w:kern w:val="0"/>
                <w:sz w:val="18"/>
                <w:szCs w:val="18"/>
              </w:rPr>
              <w:t>WEEK 1</w:t>
            </w:r>
          </w:p>
        </w:tc>
        <w:tc>
          <w:tcPr>
            <w:tcW w:w="1640"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4</w:t>
            </w:r>
            <w:r w:rsidRPr="00AE1217">
              <w:rPr>
                <w:rFonts w:ascii="Palatino Linotype" w:eastAsia="굴림" w:hAnsi="Palatino Linotype" w:cs="굴림"/>
                <w:b/>
                <w:bCs/>
                <w:color w:val="000000"/>
                <w:kern w:val="0"/>
                <w:sz w:val="18"/>
                <w:szCs w:val="18"/>
              </w:rPr>
              <w:t xml:space="preserve"> (Mon)</w:t>
            </w:r>
          </w:p>
        </w:tc>
        <w:tc>
          <w:tcPr>
            <w:tcW w:w="1639"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5</w:t>
            </w:r>
            <w:r w:rsidRPr="00AE1217">
              <w:rPr>
                <w:rFonts w:ascii="Palatino Linotype" w:eastAsia="굴림" w:hAnsi="Palatino Linotype" w:cs="굴림"/>
                <w:b/>
                <w:bCs/>
                <w:color w:val="000000"/>
                <w:kern w:val="0"/>
                <w:sz w:val="18"/>
                <w:szCs w:val="18"/>
              </w:rPr>
              <w:t xml:space="preserve"> (Tue)</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6</w:t>
            </w:r>
            <w:r w:rsidRPr="00AE1217">
              <w:rPr>
                <w:rFonts w:ascii="Palatino Linotype" w:eastAsia="굴림" w:hAnsi="Palatino Linotype" w:cs="굴림"/>
                <w:b/>
                <w:bCs/>
                <w:color w:val="000000"/>
                <w:kern w:val="0"/>
                <w:sz w:val="18"/>
                <w:szCs w:val="18"/>
              </w:rPr>
              <w:t xml:space="preserve"> (Wed)</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7</w:t>
            </w:r>
            <w:r w:rsidRPr="00AE1217">
              <w:rPr>
                <w:rFonts w:ascii="Palatino Linotype" w:eastAsia="굴림" w:hAnsi="Palatino Linotype" w:cs="굴림"/>
                <w:b/>
                <w:bCs/>
                <w:color w:val="000000"/>
                <w:kern w:val="0"/>
                <w:sz w:val="18"/>
                <w:szCs w:val="18"/>
              </w:rPr>
              <w:t xml:space="preserve"> (Thu)</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8</w:t>
            </w:r>
            <w:r w:rsidRPr="00AE1217">
              <w:rPr>
                <w:rFonts w:ascii="Palatino Linotype" w:eastAsia="굴림" w:hAnsi="Palatino Linotype" w:cs="굴림"/>
                <w:b/>
                <w:bCs/>
                <w:color w:val="000000"/>
                <w:kern w:val="0"/>
                <w:sz w:val="18"/>
                <w:szCs w:val="18"/>
              </w:rPr>
              <w:t xml:space="preserve"> (Fri)</w:t>
            </w:r>
          </w:p>
        </w:tc>
      </w:tr>
      <w:tr w:rsidR="003B6557" w:rsidRPr="00AE1217" w:rsidTr="000920A7">
        <w:trPr>
          <w:trHeight w:val="1383"/>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09:30-</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11:30</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Opening Ceremony</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&amp;</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Orientation</w:t>
            </w: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of the Sea (1)</w:t>
            </w: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Jin-hyun Paik</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UN &amp; International</w:t>
            </w:r>
          </w:p>
          <w:p w:rsidR="003B6557" w:rsidRPr="009F5DF0"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Law (</w:t>
            </w:r>
            <w:r>
              <w:rPr>
                <w:rFonts w:ascii="Palatino Linotype" w:eastAsia="굴림" w:hAnsi="Palatino Linotype" w:cs="굴림"/>
                <w:color w:val="000000"/>
                <w:kern w:val="0"/>
                <w:sz w:val="18"/>
                <w:szCs w:val="18"/>
              </w:rPr>
              <w:t>2</w:t>
            </w:r>
            <w:r w:rsidRPr="009F5DF0">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spacing w:val="-4"/>
                <w:kern w:val="0"/>
                <w:sz w:val="18"/>
                <w:szCs w:val="18"/>
              </w:rPr>
            </w:pPr>
            <w:r>
              <w:rPr>
                <w:rFonts w:ascii="Palatino Linotype" w:eastAsia="굴림" w:hAnsi="Palatino Linotype" w:cs="굴림"/>
                <w:i/>
                <w:iCs/>
                <w:color w:val="000000"/>
                <w:kern w:val="0"/>
                <w:sz w:val="18"/>
                <w:szCs w:val="18"/>
              </w:rPr>
              <w:t xml:space="preserve">Prof. </w:t>
            </w:r>
            <w:r w:rsidRPr="009F5DF0">
              <w:rPr>
                <w:rFonts w:ascii="Palatino Linotype" w:eastAsia="굴림" w:hAnsi="Palatino Linotype" w:cs="굴림"/>
                <w:i/>
                <w:iCs/>
                <w:color w:val="000000"/>
                <w:kern w:val="0"/>
                <w:sz w:val="18"/>
                <w:szCs w:val="18"/>
              </w:rPr>
              <w:t>Won-soo Kim</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International Criminal Law (</w:t>
            </w:r>
            <w:r>
              <w:rPr>
                <w:rFonts w:ascii="Palatino Linotype" w:eastAsia="굴림" w:hAnsi="Palatino Linotype" w:cs="굴림"/>
                <w:color w:val="000000"/>
                <w:kern w:val="0"/>
                <w:sz w:val="18"/>
                <w:szCs w:val="18"/>
              </w:rPr>
              <w:t>2</w:t>
            </w:r>
            <w:r w:rsidRPr="009F5DF0">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spacing w:val="-4"/>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spacing w:val="-4"/>
                <w:kern w:val="0"/>
                <w:sz w:val="18"/>
                <w:szCs w:val="18"/>
              </w:rPr>
            </w:pPr>
            <w:r w:rsidRPr="009F5DF0">
              <w:rPr>
                <w:rFonts w:ascii="Palatino Linotype" w:eastAsia="굴림" w:hAnsi="Palatino Linotype" w:cs="굴림"/>
                <w:i/>
                <w:iCs/>
                <w:color w:val="000000"/>
                <w:spacing w:val="-4"/>
                <w:kern w:val="0"/>
                <w:sz w:val="18"/>
                <w:szCs w:val="18"/>
              </w:rPr>
              <w:t>Prof. Dapo Akande</w:t>
            </w:r>
          </w:p>
        </w:tc>
        <w:tc>
          <w:tcPr>
            <w:tcW w:w="1642" w:type="dxa"/>
            <w:vMerge w:val="restart"/>
            <w:tcBorders>
              <w:top w:val="nil"/>
              <w:left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Field Trip</w:t>
            </w:r>
          </w:p>
        </w:tc>
      </w:tr>
      <w:tr w:rsidR="003B6557" w:rsidRPr="00AE1217" w:rsidTr="000920A7">
        <w:trPr>
          <w:trHeight w:val="1884"/>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13:00-</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15:00</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 xml:space="preserve">UN &amp; International </w:t>
            </w:r>
          </w:p>
          <w:p w:rsidR="003B6557" w:rsidRPr="009F5DF0"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Law (1)</w:t>
            </w:r>
          </w:p>
          <w:p w:rsidR="003B6557" w:rsidRPr="00AE1217" w:rsidRDefault="003B6557" w:rsidP="000920A7">
            <w:pPr>
              <w:spacing w:after="0" w:line="240" w:lineRule="auto"/>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 xml:space="preserve">Prof. </w:t>
            </w:r>
            <w:r w:rsidRPr="009F5DF0">
              <w:rPr>
                <w:rFonts w:ascii="Palatino Linotype" w:eastAsia="굴림" w:hAnsi="Palatino Linotype" w:cs="굴림"/>
                <w:i/>
                <w:iCs/>
                <w:color w:val="000000"/>
                <w:kern w:val="0"/>
                <w:sz w:val="18"/>
                <w:szCs w:val="18"/>
              </w:rPr>
              <w:t>Won-soo Kim</w:t>
            </w: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of the Sea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Jin-hyun Paik</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International Criminal Law (1)</w:t>
            </w:r>
          </w:p>
          <w:p w:rsidR="003B6557" w:rsidRPr="00AE1217" w:rsidRDefault="003B6557" w:rsidP="000920A7">
            <w:pPr>
              <w:spacing w:after="0" w:line="240" w:lineRule="auto"/>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9F5DF0">
              <w:rPr>
                <w:rFonts w:ascii="Palatino Linotype" w:eastAsia="굴림" w:hAnsi="Palatino Linotype" w:cs="굴림"/>
                <w:i/>
                <w:iCs/>
                <w:color w:val="000000"/>
                <w:spacing w:val="-4"/>
                <w:kern w:val="0"/>
                <w:sz w:val="18"/>
                <w:szCs w:val="18"/>
              </w:rPr>
              <w:t>Prof. Dapo Akande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9F5DF0">
              <w:rPr>
                <w:rFonts w:ascii="Palatino Linotype" w:eastAsia="굴림" w:hAnsi="Palatino Linotype" w:cs="굴림"/>
                <w:color w:val="000000"/>
                <w:kern w:val="0"/>
                <w:sz w:val="18"/>
                <w:szCs w:val="18"/>
              </w:rPr>
              <w:t>International Criminal Law (</w:t>
            </w:r>
            <w:r>
              <w:rPr>
                <w:rFonts w:ascii="Palatino Linotype" w:eastAsia="굴림" w:hAnsi="Palatino Linotype" w:cs="굴림"/>
                <w:color w:val="000000"/>
                <w:kern w:val="0"/>
                <w:sz w:val="18"/>
                <w:szCs w:val="18"/>
              </w:rPr>
              <w:t>3</w:t>
            </w:r>
            <w:r w:rsidRPr="009F5DF0">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spacing w:val="-4"/>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9F5DF0">
              <w:rPr>
                <w:rFonts w:ascii="Palatino Linotype" w:eastAsia="굴림" w:hAnsi="Palatino Linotype" w:cs="굴림"/>
                <w:i/>
                <w:iCs/>
                <w:color w:val="000000"/>
                <w:spacing w:val="-4"/>
                <w:kern w:val="0"/>
                <w:sz w:val="18"/>
                <w:szCs w:val="18"/>
              </w:rPr>
              <w:t>Prof. Dapo Akande</w:t>
            </w:r>
          </w:p>
        </w:tc>
        <w:tc>
          <w:tcPr>
            <w:tcW w:w="1642" w:type="dxa"/>
            <w:vMerge/>
            <w:tcBorders>
              <w:left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tc>
      </w:tr>
      <w:tr w:rsidR="003B6557" w:rsidRPr="00AE1217" w:rsidTr="000920A7">
        <w:trPr>
          <w:trHeight w:val="1884"/>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15:15-</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17:15</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Third World Approaches to International Law (1)</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Bhupinder S. Chimni</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Third World Approaches to International Law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BE341E"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Bhupinder S. Chimni</w:t>
            </w:r>
          </w:p>
        </w:tc>
        <w:tc>
          <w:tcPr>
            <w:tcW w:w="1642"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tc>
      </w:tr>
      <w:tr w:rsidR="003B6557" w:rsidRPr="00AE1217" w:rsidTr="000920A7">
        <w:trPr>
          <w:trHeight w:val="419"/>
        </w:trPr>
        <w:tc>
          <w:tcPr>
            <w:tcW w:w="1025" w:type="dxa"/>
            <w:tcBorders>
              <w:top w:val="single" w:sz="2" w:space="0" w:color="000000"/>
              <w:left w:val="single" w:sz="2" w:space="0" w:color="000000"/>
              <w:bottom w:val="single" w:sz="2" w:space="0" w:color="000000"/>
              <w:right w:val="single" w:sz="2" w:space="0" w:color="000000"/>
            </w:tcBorders>
            <w:shd w:val="clear" w:color="auto" w:fill="0070C0"/>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FFFFFF"/>
                <w:kern w:val="0"/>
                <w:sz w:val="18"/>
                <w:szCs w:val="18"/>
              </w:rPr>
            </w:pPr>
            <w:r w:rsidRPr="00AE1217">
              <w:rPr>
                <w:rFonts w:ascii="Palatino Linotype" w:eastAsia="굴림" w:hAnsi="Palatino Linotype" w:cs="굴림"/>
                <w:b/>
                <w:bCs/>
                <w:color w:val="FFFFFF"/>
                <w:kern w:val="0"/>
                <w:sz w:val="18"/>
                <w:szCs w:val="18"/>
              </w:rPr>
              <w:t>WEEK 2</w:t>
            </w:r>
          </w:p>
        </w:tc>
        <w:tc>
          <w:tcPr>
            <w:tcW w:w="1640"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11</w:t>
            </w:r>
            <w:r w:rsidRPr="00AE1217">
              <w:rPr>
                <w:rFonts w:ascii="Palatino Linotype" w:eastAsia="굴림" w:hAnsi="Palatino Linotype" w:cs="굴림"/>
                <w:b/>
                <w:bCs/>
                <w:color w:val="000000"/>
                <w:kern w:val="0"/>
                <w:sz w:val="18"/>
                <w:szCs w:val="18"/>
              </w:rPr>
              <w:t xml:space="preserve"> (Mon)</w:t>
            </w:r>
          </w:p>
        </w:tc>
        <w:tc>
          <w:tcPr>
            <w:tcW w:w="1639"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12</w:t>
            </w:r>
            <w:r w:rsidRPr="00AE1217">
              <w:rPr>
                <w:rFonts w:ascii="Palatino Linotype" w:eastAsia="굴림" w:hAnsi="Palatino Linotype" w:cs="굴림"/>
                <w:b/>
                <w:bCs/>
                <w:color w:val="000000"/>
                <w:kern w:val="0"/>
                <w:sz w:val="18"/>
                <w:szCs w:val="18"/>
              </w:rPr>
              <w:t xml:space="preserve"> (Tue)</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w:t>
            </w:r>
            <w:r>
              <w:rPr>
                <w:rFonts w:ascii="Palatino Linotype" w:eastAsia="굴림" w:hAnsi="Palatino Linotype" w:cs="굴림"/>
                <w:b/>
                <w:bCs/>
                <w:color w:val="000000"/>
                <w:kern w:val="0"/>
                <w:sz w:val="18"/>
                <w:szCs w:val="18"/>
              </w:rPr>
              <w:t>/13</w:t>
            </w:r>
            <w:r w:rsidRPr="00AE1217">
              <w:rPr>
                <w:rFonts w:ascii="Palatino Linotype" w:eastAsia="굴림" w:hAnsi="Palatino Linotype" w:cs="굴림"/>
                <w:b/>
                <w:bCs/>
                <w:color w:val="000000"/>
                <w:kern w:val="0"/>
                <w:sz w:val="18"/>
                <w:szCs w:val="18"/>
              </w:rPr>
              <w:t xml:space="preserve"> (Wed)</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7/1</w:t>
            </w:r>
            <w:r>
              <w:rPr>
                <w:rFonts w:ascii="Palatino Linotype" w:eastAsia="굴림" w:hAnsi="Palatino Linotype" w:cs="굴림"/>
                <w:b/>
                <w:bCs/>
                <w:color w:val="000000"/>
                <w:kern w:val="0"/>
                <w:sz w:val="18"/>
                <w:szCs w:val="18"/>
              </w:rPr>
              <w:t>4</w:t>
            </w:r>
            <w:r w:rsidRPr="00AE1217">
              <w:rPr>
                <w:rFonts w:ascii="Palatino Linotype" w:eastAsia="굴림" w:hAnsi="Palatino Linotype" w:cs="굴림"/>
                <w:b/>
                <w:bCs/>
                <w:color w:val="000000"/>
                <w:kern w:val="0"/>
                <w:sz w:val="18"/>
                <w:szCs w:val="18"/>
              </w:rPr>
              <w:t xml:space="preserve"> (Thu)</w:t>
            </w:r>
          </w:p>
        </w:tc>
        <w:tc>
          <w:tcPr>
            <w:tcW w:w="1642"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7/1</w:t>
            </w:r>
            <w:r>
              <w:rPr>
                <w:rFonts w:ascii="Palatino Linotype" w:eastAsia="굴림" w:hAnsi="Palatino Linotype" w:cs="굴림"/>
                <w:b/>
                <w:bCs/>
                <w:color w:val="000000"/>
                <w:kern w:val="0"/>
                <w:sz w:val="18"/>
                <w:szCs w:val="18"/>
              </w:rPr>
              <w:t>5</w:t>
            </w:r>
            <w:r w:rsidRPr="00AE1217">
              <w:rPr>
                <w:rFonts w:ascii="Palatino Linotype" w:eastAsia="굴림" w:hAnsi="Palatino Linotype" w:cs="굴림"/>
                <w:b/>
                <w:bCs/>
                <w:color w:val="000000"/>
                <w:kern w:val="0"/>
                <w:sz w:val="18"/>
                <w:szCs w:val="18"/>
              </w:rPr>
              <w:t xml:space="preserve"> (Fri)</w:t>
            </w:r>
          </w:p>
        </w:tc>
      </w:tr>
      <w:tr w:rsidR="003B6557" w:rsidRPr="00AE1217" w:rsidTr="000920A7">
        <w:trPr>
          <w:trHeight w:val="1546"/>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09:30-</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11:30</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Global Governance and International</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 Law (1)</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Benedict Kingsbury</w:t>
            </w: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Global Governance and International </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BE341E"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Benedict Kingsbury</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Global Governance and International </w:t>
            </w:r>
          </w:p>
          <w:p w:rsidR="003B6557" w:rsidRPr="00BE341E"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w:t>
            </w:r>
            <w:r>
              <w:rPr>
                <w:rFonts w:ascii="Palatino Linotype" w:eastAsia="굴림" w:hAnsi="Palatino Linotype" w:cs="굴림"/>
                <w:color w:val="000000"/>
                <w:kern w:val="0"/>
                <w:sz w:val="18"/>
                <w:szCs w:val="18"/>
              </w:rPr>
              <w:t>3</w:t>
            </w:r>
            <w:r w:rsidRPr="00BE341E">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Benedict Kingsbury</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Cybersecurity &amp; International </w:t>
            </w:r>
          </w:p>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(1)</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i/>
                <w:iCs/>
                <w:color w:val="000000"/>
                <w:kern w:val="0"/>
                <w:sz w:val="18"/>
                <w:szCs w:val="18"/>
              </w:rPr>
              <w:t>Prof. Nohyoung Park</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Cybersecurity &amp; International </w:t>
            </w:r>
          </w:p>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Law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i/>
                <w:iCs/>
                <w:color w:val="000000"/>
                <w:kern w:val="0"/>
                <w:sz w:val="18"/>
                <w:szCs w:val="18"/>
              </w:rPr>
              <w:t>Prof. Nohyoung Park</w:t>
            </w:r>
          </w:p>
        </w:tc>
      </w:tr>
      <w:tr w:rsidR="003B6557" w:rsidRPr="00AE1217" w:rsidTr="000920A7">
        <w:trPr>
          <w:trHeight w:val="1348"/>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13:00-</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15:00</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International Environmental Law (1) </w:t>
            </w: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Jutta Brunnée</w:t>
            </w: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International Environmental Law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 xml:space="preserve">) </w:t>
            </w: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Jutta Brunnée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napToGrid w:val="0"/>
              <w:spacing w:after="0" w:line="240" w:lineRule="auto"/>
              <w:jc w:val="center"/>
              <w:textAlignment w:val="baseline"/>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International Environmental Law (</w:t>
            </w:r>
            <w:r>
              <w:rPr>
                <w:rFonts w:ascii="Palatino Linotype" w:eastAsia="굴림" w:hAnsi="Palatino Linotype" w:cs="굴림"/>
                <w:color w:val="000000"/>
                <w:kern w:val="0"/>
                <w:sz w:val="18"/>
                <w:szCs w:val="18"/>
              </w:rPr>
              <w:t>3</w:t>
            </w:r>
            <w:r w:rsidRPr="00BE341E">
              <w:rPr>
                <w:rFonts w:ascii="Palatino Linotype" w:eastAsia="굴림" w:hAnsi="Palatino Linotype" w:cs="굴림"/>
                <w:color w:val="000000"/>
                <w:kern w:val="0"/>
                <w:sz w:val="18"/>
                <w:szCs w:val="18"/>
              </w:rPr>
              <w:t xml:space="preserve">) </w:t>
            </w:r>
          </w:p>
          <w:p w:rsidR="003B6557" w:rsidRPr="00BE341E"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sidRPr="00BE341E">
              <w:rPr>
                <w:rFonts w:ascii="Palatino Linotype" w:eastAsia="굴림" w:hAnsi="Palatino Linotype" w:cs="굴림"/>
                <w:i/>
                <w:iCs/>
                <w:color w:val="000000"/>
                <w:kern w:val="0"/>
                <w:sz w:val="18"/>
                <w:szCs w:val="18"/>
              </w:rPr>
              <w:t>Prof. Jutta Brunnée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New Technology &amp; International Humanitarian Law (1)</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ICRC Representative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New Technology &amp; International Humanitarian Law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ICRC Representative</w:t>
            </w:r>
          </w:p>
        </w:tc>
      </w:tr>
      <w:tr w:rsidR="003B6557" w:rsidRPr="00AE1217" w:rsidTr="000920A7">
        <w:trPr>
          <w:trHeight w:val="1782"/>
        </w:trPr>
        <w:tc>
          <w:tcPr>
            <w:tcW w:w="1025" w:type="dxa"/>
            <w:tcBorders>
              <w:top w:val="single" w:sz="2" w:space="0" w:color="000000"/>
              <w:left w:val="single" w:sz="2" w:space="0" w:color="000000"/>
              <w:bottom w:val="single" w:sz="2" w:space="0" w:color="000000"/>
              <w:right w:val="single" w:sz="2" w:space="0" w:color="000000"/>
            </w:tcBorders>
            <w:shd w:val="clear" w:color="auto" w:fill="DBE5F1"/>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15:15-</w:t>
            </w:r>
          </w:p>
          <w:p w:rsidR="003B6557" w:rsidRPr="00AE1217" w:rsidRDefault="003B6557" w:rsidP="000920A7">
            <w:pPr>
              <w:spacing w:after="0" w:line="240" w:lineRule="auto"/>
              <w:jc w:val="center"/>
              <w:textAlignment w:val="baseline"/>
              <w:outlineLvl w:val="0"/>
              <w:rPr>
                <w:rFonts w:ascii="Palatino Linotype" w:eastAsia="굴림" w:hAnsi="Palatino Linotype" w:cs="굴림"/>
                <w:b/>
                <w:bCs/>
                <w:color w:val="000000"/>
                <w:kern w:val="0"/>
                <w:sz w:val="18"/>
                <w:szCs w:val="18"/>
              </w:rPr>
            </w:pPr>
            <w:r w:rsidRPr="00AE1217">
              <w:rPr>
                <w:rFonts w:ascii="Palatino Linotype" w:eastAsia="굴림" w:hAnsi="Palatino Linotype" w:cs="굴림"/>
                <w:b/>
                <w:bCs/>
                <w:color w:val="000000"/>
                <w:kern w:val="0"/>
                <w:sz w:val="18"/>
                <w:szCs w:val="18"/>
              </w:rPr>
              <w:t>17:15</w:t>
            </w:r>
          </w:p>
        </w:tc>
        <w:tc>
          <w:tcPr>
            <w:tcW w:w="1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widowControl/>
              <w:wordWrap/>
              <w:autoSpaceDE/>
              <w:autoSpaceDN/>
              <w:spacing w:after="0" w:line="240" w:lineRule="auto"/>
              <w:jc w:val="center"/>
              <w:rPr>
                <w:rFonts w:ascii="Palatino Linotype" w:eastAsia="굴림" w:hAnsi="Palatino Linotype" w:cs="굴림"/>
                <w:kern w:val="0"/>
                <w:sz w:val="18"/>
                <w:szCs w:val="18"/>
              </w:rPr>
            </w:pPr>
          </w:p>
        </w:tc>
        <w:tc>
          <w:tcPr>
            <w:tcW w:w="1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Global Health Law and the WHO (1)</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WHO Representative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BE341E">
              <w:rPr>
                <w:rFonts w:ascii="Palatino Linotype" w:eastAsia="굴림" w:hAnsi="Palatino Linotype" w:cs="굴림"/>
                <w:color w:val="000000"/>
                <w:kern w:val="0"/>
                <w:sz w:val="18"/>
                <w:szCs w:val="18"/>
              </w:rPr>
              <w:t xml:space="preserve">Global Health Law and the WHO </w:t>
            </w:r>
            <w:r>
              <w:rPr>
                <w:rFonts w:ascii="Palatino Linotype" w:eastAsia="굴림" w:hAnsi="Palatino Linotype" w:cs="굴림"/>
                <w:color w:val="000000"/>
                <w:kern w:val="0"/>
                <w:sz w:val="18"/>
                <w:szCs w:val="18"/>
              </w:rPr>
              <w:t>(2</w:t>
            </w:r>
            <w:r w:rsidRPr="00BE341E">
              <w:rPr>
                <w:rFonts w:ascii="Palatino Linotype" w:eastAsia="굴림" w:hAnsi="Palatino Linotype" w:cs="굴림"/>
                <w:color w:val="000000"/>
                <w:kern w:val="0"/>
                <w:sz w:val="18"/>
                <w:szCs w:val="18"/>
              </w:rPr>
              <w:t>)</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p>
          <w:p w:rsidR="003B655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WHO</w:t>
            </w:r>
          </w:p>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r>
              <w:rPr>
                <w:rFonts w:ascii="Palatino Linotype" w:eastAsia="굴림" w:hAnsi="Palatino Linotype" w:cs="굴림"/>
                <w:i/>
                <w:iCs/>
                <w:color w:val="000000"/>
                <w:kern w:val="0"/>
                <w:sz w:val="18"/>
                <w:szCs w:val="18"/>
              </w:rPr>
              <w:t>Representative</w:t>
            </w: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napToGrid w:val="0"/>
              <w:spacing w:after="0" w:line="240" w:lineRule="auto"/>
              <w:jc w:val="center"/>
              <w:textAlignment w:val="baseline"/>
              <w:rPr>
                <w:rFonts w:ascii="Palatino Linotype" w:eastAsia="굴림" w:hAnsi="Palatino Linotype" w:cs="굴림"/>
                <w:i/>
                <w:iCs/>
                <w:color w:val="000000"/>
                <w:kern w:val="0"/>
                <w:sz w:val="18"/>
                <w:szCs w:val="18"/>
              </w:rPr>
            </w:pP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Closing</w:t>
            </w:r>
          </w:p>
          <w:p w:rsidR="003B6557" w:rsidRPr="00AE1217" w:rsidRDefault="003B6557" w:rsidP="000920A7">
            <w:pPr>
              <w:spacing w:after="0" w:line="240" w:lineRule="auto"/>
              <w:jc w:val="center"/>
              <w:textAlignment w:val="baseline"/>
              <w:outlineLvl w:val="0"/>
              <w:rPr>
                <w:rFonts w:ascii="Palatino Linotype" w:eastAsia="굴림" w:hAnsi="Palatino Linotype" w:cs="굴림"/>
                <w:color w:val="000000"/>
                <w:kern w:val="0"/>
                <w:sz w:val="18"/>
                <w:szCs w:val="18"/>
              </w:rPr>
            </w:pPr>
            <w:r w:rsidRPr="00AE1217">
              <w:rPr>
                <w:rFonts w:ascii="Palatino Linotype" w:eastAsia="굴림" w:hAnsi="Palatino Linotype" w:cs="굴림"/>
                <w:color w:val="000000"/>
                <w:kern w:val="0"/>
                <w:sz w:val="18"/>
                <w:szCs w:val="18"/>
              </w:rPr>
              <w:t>Ceremony</w:t>
            </w:r>
          </w:p>
        </w:tc>
      </w:tr>
    </w:tbl>
    <w:p w:rsidR="00AD3CBD" w:rsidRPr="00AD3CBD" w:rsidRDefault="00AD3CBD" w:rsidP="003B6557">
      <w:pPr>
        <w:spacing w:after="0" w:line="240" w:lineRule="auto"/>
        <w:jc w:val="right"/>
        <w:rPr>
          <w:rFonts w:ascii="Palatino Linotype" w:hAnsi="Palatino Linotype" w:cs="함초롬돋움"/>
          <w:b/>
          <w:szCs w:val="20"/>
        </w:rPr>
      </w:pPr>
      <w:bookmarkStart w:id="0" w:name="_GoBack"/>
      <w:bookmarkEnd w:id="0"/>
      <w:r w:rsidRPr="00AD3CBD">
        <w:rPr>
          <w:rFonts w:ascii="Palatino Linotype" w:hAnsi="Palatino Linotype" w:cs="함초롬돋움"/>
          <w:szCs w:val="20"/>
        </w:rPr>
        <w:t>*Lecturers and schedules are subject to change.</w:t>
      </w:r>
    </w:p>
    <w:p w:rsidR="00BE341E" w:rsidRPr="00AD3CBD" w:rsidRDefault="00BE341E" w:rsidP="00385418">
      <w:pPr>
        <w:spacing w:after="0" w:line="240" w:lineRule="auto"/>
        <w:rPr>
          <w:rFonts w:ascii="Palatino Linotype" w:hAnsi="Palatino Linotype" w:cs="함초롬돋움"/>
          <w:b/>
          <w:sz w:val="24"/>
        </w:rPr>
      </w:pPr>
    </w:p>
    <w:p w:rsidR="00385418" w:rsidRDefault="00385418" w:rsidP="00385418">
      <w:pPr>
        <w:spacing w:after="0" w:line="240" w:lineRule="auto"/>
        <w:rPr>
          <w:rFonts w:ascii="Palatino Linotype" w:hAnsi="Palatino Linotype" w:cs="함초롬돋움"/>
          <w:b/>
          <w:sz w:val="24"/>
        </w:rPr>
      </w:pPr>
      <w:r>
        <w:rPr>
          <w:rFonts w:ascii="Palatino Linotype" w:hAnsi="Palatino Linotype" w:cs="함초롬돋움" w:hint="eastAsia"/>
          <w:b/>
          <w:sz w:val="24"/>
        </w:rPr>
        <w:lastRenderedPageBreak/>
        <w:t xml:space="preserve">2. Terms of Participation </w:t>
      </w:r>
    </w:p>
    <w:p w:rsidR="00385418" w:rsidRDefault="00385418" w:rsidP="00BF192C">
      <w:pPr>
        <w:spacing w:line="240" w:lineRule="auto"/>
        <w:rPr>
          <w:rFonts w:ascii="함초롬돋움" w:eastAsia="함초롬돋움" w:hAnsi="함초롬돋움" w:cs="함초롬돋움"/>
          <w:b/>
          <w:bCs/>
        </w:rPr>
      </w:pPr>
    </w:p>
    <w:p w:rsidR="00696714" w:rsidRDefault="00BF192C" w:rsidP="00C61C7B">
      <w:pPr>
        <w:spacing w:line="240" w:lineRule="auto"/>
        <w:rPr>
          <w:rFonts w:ascii="Palatino Linotype" w:eastAsia="함초롬돋움" w:hAnsi="Palatino Linotype" w:cs="함초롬돋움"/>
        </w:rPr>
      </w:pPr>
      <w:r>
        <w:rPr>
          <w:rFonts w:ascii="함초롬돋움" w:eastAsia="함초롬돋움" w:hAnsi="함초롬돋움" w:cs="함초롬돋움" w:hint="eastAsia"/>
          <w:b/>
          <w:bCs/>
        </w:rPr>
        <w:t>❏</w:t>
      </w:r>
      <w:r w:rsidRPr="00595A08">
        <w:rPr>
          <w:rFonts w:ascii="Palatino Linotype" w:eastAsia="함초롬돋움" w:hAnsi="Palatino Linotype" w:cs="함초롬돋움"/>
          <w:b/>
        </w:rPr>
        <w:t xml:space="preserve"> Language of Instruction: </w:t>
      </w:r>
      <w:r w:rsidRPr="00A420F7">
        <w:rPr>
          <w:rFonts w:ascii="Palatino Linotype" w:eastAsia="함초롬돋움" w:hAnsi="Palatino Linotype" w:cs="함초롬돋움"/>
        </w:rPr>
        <w:t>English</w:t>
      </w:r>
    </w:p>
    <w:p w:rsidR="00E44061" w:rsidRPr="00AE1217" w:rsidRDefault="00E44061" w:rsidP="00C61C7B">
      <w:pPr>
        <w:spacing w:line="240" w:lineRule="auto"/>
        <w:rPr>
          <w:rFonts w:ascii="Palatino Linotype" w:eastAsia="함초롬돋움" w:hAnsi="Palatino Linotype" w:cs="함초롬돋움"/>
        </w:rPr>
      </w:pPr>
    </w:p>
    <w:p w:rsidR="00BF192C" w:rsidRPr="00A420F7" w:rsidRDefault="00BF192C" w:rsidP="00BF192C">
      <w:pPr>
        <w:shd w:val="clear" w:color="auto" w:fill="FFFFFF"/>
        <w:wordWrap/>
        <w:spacing w:after="0"/>
        <w:textAlignment w:val="baseline"/>
        <w:rPr>
          <w:rFonts w:ascii="Palatino Linotype" w:hAnsi="Palatino Linotype" w:cs="Arial"/>
          <w:b/>
        </w:rPr>
      </w:pPr>
      <w:r>
        <w:rPr>
          <w:rFonts w:ascii="함초롬돋움" w:eastAsia="함초롬돋움" w:hAnsi="함초롬돋움" w:cs="함초롬돋움" w:hint="eastAsia"/>
          <w:b/>
          <w:bCs/>
        </w:rPr>
        <w:t>❏</w:t>
      </w:r>
      <w:r w:rsidRPr="00A420F7">
        <w:rPr>
          <w:rFonts w:ascii="Palatino Linotype" w:eastAsia="함초롬돋움" w:hAnsi="Palatino Linotype" w:cs="함초롬돋움"/>
          <w:b/>
          <w:bCs/>
        </w:rPr>
        <w:t xml:space="preserve"> </w:t>
      </w:r>
      <w:r w:rsidRPr="00A420F7">
        <w:rPr>
          <w:rFonts w:ascii="Palatino Linotype" w:hAnsi="Palatino Linotype" w:cs="Arial"/>
          <w:b/>
        </w:rPr>
        <w:t>Qualification of Applicants</w:t>
      </w:r>
    </w:p>
    <w:p w:rsidR="00BF192C" w:rsidRPr="00A420F7" w:rsidRDefault="00BF192C" w:rsidP="00BF192C">
      <w:pPr>
        <w:shd w:val="clear" w:color="auto" w:fill="FFFFFF"/>
        <w:tabs>
          <w:tab w:val="left" w:pos="1008"/>
        </w:tabs>
        <w:wordWrap/>
        <w:spacing w:after="0"/>
        <w:textAlignment w:val="baseline"/>
        <w:rPr>
          <w:rFonts w:ascii="Palatino Linotype" w:hAnsi="Palatino Linotype" w:cs="Arial"/>
        </w:rPr>
      </w:pPr>
      <w:r w:rsidRPr="00A420F7">
        <w:rPr>
          <w:rFonts w:ascii="Palatino Linotype" w:hAnsi="Palatino Linotype" w:cs="Arial"/>
        </w:rPr>
        <w:tab/>
      </w:r>
    </w:p>
    <w:p w:rsidR="00BF192C" w:rsidRPr="00A420F7" w:rsidRDefault="002E7E79"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eastAsia="한양중고딕" w:hAnsi="Palatino Linotype" w:cs="Arial" w:hint="eastAsia"/>
          <w:bCs/>
          <w:kern w:val="0"/>
          <w:szCs w:val="20"/>
          <w:shd w:val="clear" w:color="auto" w:fill="FFFFFF"/>
        </w:rPr>
        <w:t>P</w:t>
      </w:r>
      <w:r w:rsidR="00BF192C" w:rsidRPr="00A420F7">
        <w:rPr>
          <w:rFonts w:ascii="Palatino Linotype" w:eastAsia="한양중고딕" w:hAnsi="Palatino Linotype" w:cs="Arial"/>
          <w:bCs/>
          <w:kern w:val="0"/>
          <w:szCs w:val="20"/>
          <w:shd w:val="clear" w:color="auto" w:fill="FFFFFF"/>
        </w:rPr>
        <w:t>ublic officers, including diplomats and legal practition</w:t>
      </w:r>
      <w:r>
        <w:rPr>
          <w:rFonts w:ascii="Palatino Linotype" w:eastAsia="한양중고딕" w:hAnsi="Palatino Linotype" w:cs="Arial"/>
          <w:bCs/>
          <w:kern w:val="0"/>
          <w:szCs w:val="20"/>
          <w:shd w:val="clear" w:color="auto" w:fill="FFFFFF"/>
        </w:rPr>
        <w:t xml:space="preserve">ers in charge of international </w:t>
      </w:r>
      <w:r>
        <w:rPr>
          <w:rFonts w:ascii="Palatino Linotype" w:eastAsia="한양중고딕" w:hAnsi="Palatino Linotype" w:cs="Arial" w:hint="eastAsia"/>
          <w:bCs/>
          <w:kern w:val="0"/>
          <w:szCs w:val="20"/>
          <w:shd w:val="clear" w:color="auto" w:fill="FFFFFF"/>
        </w:rPr>
        <w:t xml:space="preserve">legal </w:t>
      </w:r>
      <w:r w:rsidR="00BF192C" w:rsidRPr="00A420F7">
        <w:rPr>
          <w:rFonts w:ascii="Palatino Linotype" w:eastAsia="한양중고딕" w:hAnsi="Palatino Linotype" w:cs="Arial"/>
          <w:bCs/>
          <w:kern w:val="0"/>
          <w:szCs w:val="20"/>
          <w:shd w:val="clear" w:color="auto" w:fill="FFFFFF"/>
        </w:rPr>
        <w:t>affairs, with over 5 yea</w:t>
      </w:r>
      <w:r w:rsidR="00BF192C">
        <w:rPr>
          <w:rFonts w:ascii="Palatino Linotype" w:eastAsia="한양중고딕" w:hAnsi="Palatino Linotype" w:cs="Arial"/>
          <w:bCs/>
          <w:kern w:val="0"/>
          <w:szCs w:val="20"/>
          <w:shd w:val="clear" w:color="auto" w:fill="FFFFFF"/>
        </w:rPr>
        <w:t>rs of work experience</w:t>
      </w:r>
    </w:p>
    <w:p w:rsidR="00BF192C" w:rsidRPr="00A420F7" w:rsidRDefault="00CF41C5"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eastAsia="한양중고딕" w:hAnsi="Palatino Linotype" w:cs="Arial" w:hint="eastAsia"/>
          <w:bCs/>
          <w:kern w:val="0"/>
          <w:szCs w:val="20"/>
          <w:shd w:val="clear" w:color="auto" w:fill="FFFFFF"/>
        </w:rPr>
        <w:t>R</w:t>
      </w:r>
      <w:r w:rsidR="00BF192C" w:rsidRPr="00A420F7">
        <w:rPr>
          <w:rFonts w:ascii="Palatino Linotype" w:eastAsia="한양중고딕" w:hAnsi="Palatino Linotype" w:cs="Arial"/>
          <w:bCs/>
          <w:kern w:val="0"/>
          <w:szCs w:val="20"/>
          <w:shd w:val="clear" w:color="auto" w:fill="FFFFFF"/>
        </w:rPr>
        <w:t>esearchers and scholars in international l</w:t>
      </w:r>
      <w:r>
        <w:rPr>
          <w:rFonts w:ascii="Palatino Linotype" w:eastAsia="한양중고딕" w:hAnsi="Palatino Linotype" w:cs="Arial" w:hint="eastAsia"/>
          <w:bCs/>
          <w:kern w:val="0"/>
          <w:szCs w:val="20"/>
          <w:shd w:val="clear" w:color="auto" w:fill="FFFFFF"/>
        </w:rPr>
        <w:t>egal</w:t>
      </w:r>
      <w:r w:rsidR="00BF192C" w:rsidRPr="00A420F7">
        <w:rPr>
          <w:rFonts w:ascii="Palatino Linotype" w:eastAsia="한양중고딕" w:hAnsi="Palatino Linotype" w:cs="Arial"/>
          <w:bCs/>
          <w:kern w:val="0"/>
          <w:szCs w:val="20"/>
          <w:shd w:val="clear" w:color="auto" w:fill="FFFFFF"/>
        </w:rPr>
        <w:t xml:space="preserve"> affairs i</w:t>
      </w:r>
      <w:r w:rsidR="00BF192C">
        <w:rPr>
          <w:rFonts w:ascii="Palatino Linotype" w:eastAsia="한양중고딕" w:hAnsi="Palatino Linotype" w:cs="Arial"/>
          <w:bCs/>
          <w:kern w:val="0"/>
          <w:szCs w:val="20"/>
          <w:shd w:val="clear" w:color="auto" w:fill="FFFFFF"/>
        </w:rPr>
        <w:t>n institutions and universities</w:t>
      </w:r>
    </w:p>
    <w:p w:rsidR="00BF192C" w:rsidRPr="00A420F7" w:rsidRDefault="00CF41C5"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eastAsia="한양중고딕" w:hAnsi="Palatino Linotype" w:cs="Arial" w:hint="eastAsia"/>
          <w:bCs/>
          <w:kern w:val="0"/>
          <w:szCs w:val="20"/>
          <w:shd w:val="clear" w:color="auto" w:fill="FFFFFF"/>
        </w:rPr>
        <w:t>G</w:t>
      </w:r>
      <w:r w:rsidR="00BF192C" w:rsidRPr="00A420F7">
        <w:rPr>
          <w:rFonts w:ascii="Palatino Linotype" w:eastAsia="한양중고딕" w:hAnsi="Palatino Linotype" w:cs="Arial"/>
          <w:bCs/>
          <w:kern w:val="0"/>
          <w:szCs w:val="20"/>
          <w:shd w:val="clear" w:color="auto" w:fill="FFFFFF"/>
        </w:rPr>
        <w:t>raduate studen</w:t>
      </w:r>
      <w:r>
        <w:rPr>
          <w:rFonts w:ascii="Palatino Linotype" w:eastAsia="한양중고딕" w:hAnsi="Palatino Linotype" w:cs="Arial"/>
          <w:bCs/>
          <w:kern w:val="0"/>
          <w:szCs w:val="20"/>
          <w:shd w:val="clear" w:color="auto" w:fill="FFFFFF"/>
        </w:rPr>
        <w:t>ts majoring in international l</w:t>
      </w:r>
      <w:r>
        <w:rPr>
          <w:rFonts w:ascii="Palatino Linotype" w:eastAsia="한양중고딕" w:hAnsi="Palatino Linotype" w:cs="Arial" w:hint="eastAsia"/>
          <w:bCs/>
          <w:kern w:val="0"/>
          <w:szCs w:val="20"/>
          <w:shd w:val="clear" w:color="auto" w:fill="FFFFFF"/>
        </w:rPr>
        <w:t>egal</w:t>
      </w:r>
      <w:r w:rsidR="00BF192C" w:rsidRPr="00A420F7">
        <w:rPr>
          <w:rFonts w:ascii="Palatino Linotype" w:eastAsia="한양중고딕" w:hAnsi="Palatino Linotype" w:cs="Arial"/>
          <w:bCs/>
          <w:kern w:val="0"/>
          <w:szCs w:val="20"/>
          <w:shd w:val="clear" w:color="auto" w:fill="FFFFFF"/>
        </w:rPr>
        <w:t xml:space="preserve"> affairs in academic institutions and universities</w:t>
      </w:r>
    </w:p>
    <w:p w:rsidR="00BF192C" w:rsidRPr="00A420F7" w:rsidRDefault="00BF192C" w:rsidP="006811BC">
      <w:pPr>
        <w:pStyle w:val="a9"/>
        <w:numPr>
          <w:ilvl w:val="0"/>
          <w:numId w:val="1"/>
        </w:numPr>
        <w:shd w:val="clear" w:color="auto" w:fill="FFFFFF"/>
        <w:wordWrap/>
        <w:spacing w:after="0"/>
        <w:ind w:leftChars="0"/>
        <w:textAlignment w:val="baseline"/>
        <w:rPr>
          <w:rFonts w:ascii="Palatino Linotype" w:eastAsia="한양중고딕" w:hAnsi="Palatino Linotype" w:cs="Arial"/>
          <w:bCs/>
          <w:kern w:val="0"/>
          <w:szCs w:val="20"/>
          <w:shd w:val="clear" w:color="auto" w:fill="FFFFFF"/>
        </w:rPr>
      </w:pPr>
      <w:r>
        <w:rPr>
          <w:rFonts w:ascii="Palatino Linotype" w:eastAsia="한양중고딕" w:hAnsi="Palatino Linotype" w:cs="Arial"/>
          <w:bCs/>
          <w:kern w:val="0"/>
          <w:szCs w:val="20"/>
          <w:shd w:val="clear" w:color="auto" w:fill="FFFFFF"/>
        </w:rPr>
        <w:t>Proficiency in spoken English</w:t>
      </w:r>
    </w:p>
    <w:p w:rsidR="00BF192C" w:rsidRPr="00A420F7" w:rsidRDefault="00CF41C5" w:rsidP="006811BC">
      <w:pPr>
        <w:pStyle w:val="a9"/>
        <w:numPr>
          <w:ilvl w:val="0"/>
          <w:numId w:val="1"/>
        </w:numPr>
        <w:spacing w:line="240" w:lineRule="auto"/>
        <w:ind w:leftChars="0"/>
        <w:rPr>
          <w:rFonts w:ascii="Palatino Linotype" w:hAnsi="Palatino Linotype" w:cs="함초롬돋움"/>
        </w:rPr>
      </w:pPr>
      <w:r>
        <w:rPr>
          <w:rFonts w:ascii="Palatino Linotype" w:eastAsia="한양중고딕" w:hAnsi="Palatino Linotype" w:cs="Arial" w:hint="eastAsia"/>
          <w:bCs/>
          <w:kern w:val="0"/>
          <w:szCs w:val="20"/>
          <w:shd w:val="clear" w:color="auto" w:fill="FFFFFF"/>
        </w:rPr>
        <w:t>K</w:t>
      </w:r>
      <w:r w:rsidRPr="00A420F7">
        <w:rPr>
          <w:rFonts w:ascii="Palatino Linotype" w:eastAsia="한양중고딕" w:hAnsi="Palatino Linotype" w:cs="Arial"/>
          <w:bCs/>
          <w:kern w:val="0"/>
          <w:szCs w:val="20"/>
          <w:shd w:val="clear" w:color="auto" w:fill="FFFFFF"/>
        </w:rPr>
        <w:t xml:space="preserve">nowledge and </w:t>
      </w:r>
      <w:r>
        <w:rPr>
          <w:rFonts w:ascii="Palatino Linotype" w:eastAsia="한양중고딕" w:hAnsi="Palatino Linotype" w:cs="Arial" w:hint="eastAsia"/>
          <w:bCs/>
          <w:kern w:val="0"/>
          <w:szCs w:val="20"/>
          <w:shd w:val="clear" w:color="auto" w:fill="FFFFFF"/>
        </w:rPr>
        <w:t>e</w:t>
      </w:r>
      <w:r w:rsidR="00BF192C" w:rsidRPr="00A420F7">
        <w:rPr>
          <w:rFonts w:ascii="Palatino Linotype" w:eastAsia="한양중고딕" w:hAnsi="Palatino Linotype" w:cs="Arial"/>
          <w:bCs/>
          <w:kern w:val="0"/>
          <w:szCs w:val="20"/>
          <w:shd w:val="clear" w:color="auto" w:fill="FFFFFF"/>
        </w:rPr>
        <w:t xml:space="preserve">xperiences </w:t>
      </w:r>
      <w:r>
        <w:rPr>
          <w:rFonts w:ascii="Palatino Linotype" w:eastAsia="한양중고딕" w:hAnsi="Palatino Linotype" w:cs="Arial" w:hint="eastAsia"/>
          <w:bCs/>
          <w:kern w:val="0"/>
          <w:szCs w:val="20"/>
          <w:shd w:val="clear" w:color="auto" w:fill="FFFFFF"/>
        </w:rPr>
        <w:t xml:space="preserve">in </w:t>
      </w:r>
      <w:r w:rsidR="00BF192C" w:rsidRPr="00A420F7">
        <w:rPr>
          <w:rFonts w:ascii="Palatino Linotype" w:eastAsia="한양중고딕" w:hAnsi="Palatino Linotype" w:cs="Arial"/>
          <w:bCs/>
          <w:kern w:val="0"/>
          <w:szCs w:val="20"/>
          <w:shd w:val="clear" w:color="auto" w:fill="FFFFFF"/>
        </w:rPr>
        <w:t>international law</w:t>
      </w:r>
    </w:p>
    <w:p w:rsidR="00BF192C" w:rsidRPr="003113CF" w:rsidRDefault="00BF192C" w:rsidP="00BF192C">
      <w:pPr>
        <w:spacing w:line="240" w:lineRule="auto"/>
        <w:rPr>
          <w:rFonts w:ascii="Palatino Linotype" w:hAnsi="Palatino Linotype" w:cs="함초롬돋움"/>
        </w:rPr>
      </w:pPr>
    </w:p>
    <w:p w:rsidR="00BF192C" w:rsidRPr="00A420F7" w:rsidRDefault="00BF192C" w:rsidP="00BF192C">
      <w:pPr>
        <w:shd w:val="clear" w:color="auto" w:fill="FFFFFF"/>
        <w:wordWrap/>
        <w:spacing w:after="0"/>
        <w:textAlignment w:val="baseline"/>
        <w:rPr>
          <w:rFonts w:ascii="Palatino Linotype" w:hAnsi="Palatino Linotype" w:cs="Arial"/>
          <w:b/>
        </w:rPr>
      </w:pPr>
      <w:r>
        <w:rPr>
          <w:rFonts w:ascii="함초롬돋움" w:eastAsia="함초롬돋움" w:hAnsi="함초롬돋움" w:cs="함초롬돋움" w:hint="eastAsia"/>
          <w:b/>
          <w:bCs/>
        </w:rPr>
        <w:t>❏</w:t>
      </w:r>
      <w:r w:rsidRPr="00A420F7">
        <w:rPr>
          <w:rFonts w:ascii="Palatino Linotype" w:eastAsia="함초롬돋움" w:hAnsi="Palatino Linotype" w:cs="함초롬돋움"/>
          <w:b/>
          <w:bCs/>
        </w:rPr>
        <w:t xml:space="preserve"> </w:t>
      </w:r>
      <w:r>
        <w:rPr>
          <w:rFonts w:ascii="Palatino Linotype" w:hAnsi="Palatino Linotype" w:cs="Arial" w:hint="eastAsia"/>
          <w:b/>
        </w:rPr>
        <w:t>Regulations</w:t>
      </w:r>
    </w:p>
    <w:p w:rsidR="00BF192C" w:rsidRPr="003113CF" w:rsidRDefault="00BF192C" w:rsidP="00BF192C">
      <w:pPr>
        <w:spacing w:line="240" w:lineRule="auto"/>
        <w:rPr>
          <w:rFonts w:ascii="Palatino Linotype" w:hAnsi="Palatino Linotype" w:cs="함초롬돋움"/>
        </w:rPr>
      </w:pP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 xml:space="preserve">Participants should participate in the </w:t>
      </w:r>
      <w:r w:rsidRPr="003113CF">
        <w:rPr>
          <w:rFonts w:ascii="Palatino Linotype" w:eastAsia="맑은 고딕" w:hAnsi="Palatino Linotype" w:cs="Arial"/>
        </w:rPr>
        <w:t>program</w:t>
      </w:r>
      <w:r w:rsidR="00C61C7B">
        <w:rPr>
          <w:rFonts w:ascii="Palatino Linotype" w:eastAsia="바탕" w:hAnsi="Palatino Linotype" w:cs="Arial"/>
        </w:rPr>
        <w:t xml:space="preserve"> to the best of their abilities</w:t>
      </w:r>
      <w:r w:rsidR="00C61C7B">
        <w:rPr>
          <w:rFonts w:ascii="Palatino Linotype" w:eastAsia="바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should refrain from engaging in political activit</w:t>
      </w:r>
      <w:r w:rsidR="00CF41C5">
        <w:rPr>
          <w:rFonts w:ascii="Palatino Linotype" w:eastAsia="바탕" w:hAnsi="Palatino Linotype" w:cs="Arial" w:hint="eastAsia"/>
        </w:rPr>
        <w:t>ies</w:t>
      </w:r>
      <w:r w:rsidRPr="003113CF">
        <w:rPr>
          <w:rFonts w:ascii="Palatino Linotype" w:eastAsia="바탕" w:hAnsi="Palatino Linotype" w:cs="Arial"/>
        </w:rPr>
        <w:t xml:space="preserve"> or any form o</w:t>
      </w:r>
      <w:r w:rsidR="00C61C7B">
        <w:rPr>
          <w:rFonts w:ascii="Palatino Linotype" w:eastAsia="바탕" w:hAnsi="Palatino Linotype" w:cs="Arial"/>
        </w:rPr>
        <w:t>f employment for profit or gain</w:t>
      </w:r>
      <w:r w:rsidR="00C61C7B">
        <w:rPr>
          <w:rFonts w:ascii="Palatino Linotype" w:eastAsia="바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must return to their home country upon completion of the program</w:t>
      </w:r>
      <w:r w:rsidR="00C61C7B">
        <w:rPr>
          <w:rFonts w:ascii="Palatino Linotype" w:eastAsia="바탕" w:hAnsi="Palatino Linotype" w:cs="Arial" w:hint="eastAsia"/>
        </w:rPr>
        <w:t>.</w:t>
      </w:r>
      <w:r w:rsidRPr="003113CF">
        <w:rPr>
          <w:rFonts w:ascii="Palatino Linotype" w:eastAsia="바탕" w:hAnsi="Palatino Linotype" w:cs="Arial"/>
        </w:rPr>
        <w:t xml:space="preserve"> </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should not extend</w:t>
      </w:r>
      <w:r w:rsidR="00CF41C5">
        <w:rPr>
          <w:rFonts w:ascii="Palatino Linotype" w:eastAsia="바탕" w:hAnsi="Palatino Linotype" w:cs="Arial" w:hint="eastAsia"/>
        </w:rPr>
        <w:t xml:space="preserve"> their stay beyond</w:t>
      </w:r>
      <w:r w:rsidRPr="003113CF">
        <w:rPr>
          <w:rFonts w:ascii="Palatino Linotype" w:eastAsia="바탕" w:hAnsi="Palatino Linotype" w:cs="Arial"/>
        </w:rPr>
        <w:t xml:space="preserve"> the length of the </w:t>
      </w:r>
      <w:r w:rsidRPr="003113CF">
        <w:rPr>
          <w:rFonts w:ascii="Palatino Linotype" w:eastAsia="맑은 고딕" w:hAnsi="Palatino Linotype" w:cs="Arial"/>
        </w:rPr>
        <w:t>program</w:t>
      </w:r>
      <w:r w:rsidRPr="003113CF">
        <w:rPr>
          <w:rFonts w:ascii="Palatino Linotype" w:eastAsia="바탕" w:hAnsi="Palatino Linotype" w:cs="Arial"/>
        </w:rPr>
        <w:t xml:space="preserve"> for personal </w:t>
      </w:r>
      <w:r w:rsidR="00CF41C5">
        <w:rPr>
          <w:rFonts w:ascii="Palatino Linotype" w:eastAsia="바탕" w:hAnsi="Palatino Linotype" w:cs="Arial" w:hint="eastAsia"/>
        </w:rPr>
        <w:t>reasons</w:t>
      </w:r>
      <w:r w:rsidR="00C61C7B">
        <w:rPr>
          <w:rFonts w:ascii="Palatino Linotype" w:eastAsia="바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 xml:space="preserve">Participants </w:t>
      </w:r>
      <w:r w:rsidRPr="003113CF">
        <w:rPr>
          <w:rFonts w:ascii="Palatino Linotype" w:eastAsia="바탕" w:hAnsi="Palatino Linotype" w:cs="Arial"/>
          <w:szCs w:val="20"/>
          <w:highlight w:val="white"/>
        </w:rPr>
        <w:t>are not permitted</w:t>
      </w:r>
      <w:r w:rsidRPr="003113CF">
        <w:rPr>
          <w:rFonts w:ascii="Palatino Linotype" w:eastAsia="바탕" w:hAnsi="Palatino Linotype" w:cs="Arial"/>
          <w:szCs w:val="20"/>
        </w:rPr>
        <w:t xml:space="preserve"> to</w:t>
      </w:r>
      <w:r w:rsidRPr="003113CF">
        <w:rPr>
          <w:rFonts w:ascii="Palatino Linotype" w:eastAsia="바탕" w:hAnsi="Palatino Linotype" w:cs="Arial"/>
        </w:rPr>
        <w:t xml:space="preserve"> change the flight schedule </w:t>
      </w:r>
      <w:r w:rsidRPr="003113CF">
        <w:rPr>
          <w:rFonts w:ascii="Palatino Linotype" w:eastAsia="바탕" w:hAnsi="Palatino Linotype" w:cs="Arial"/>
          <w:szCs w:val="20"/>
        </w:rPr>
        <w:t xml:space="preserve">arranged </w:t>
      </w:r>
      <w:r w:rsidRPr="003113CF">
        <w:rPr>
          <w:rFonts w:ascii="Palatino Linotype" w:eastAsia="바탕" w:hAnsi="Palatino Linotype" w:cs="Arial"/>
        </w:rPr>
        <w:t>by the CIL for personal convenience</w:t>
      </w:r>
      <w:r w:rsidR="00C61C7B">
        <w:rPr>
          <w:rFonts w:ascii="Palatino Linotype" w:eastAsia="바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 xml:space="preserve">Participants should not </w:t>
      </w:r>
      <w:r w:rsidR="00CF41C5">
        <w:rPr>
          <w:rFonts w:ascii="Palatino Linotype" w:eastAsia="바탕" w:hAnsi="Palatino Linotype" w:cs="Arial" w:hint="eastAsia"/>
        </w:rPr>
        <w:t>accompany</w:t>
      </w:r>
      <w:r w:rsidRPr="003113CF">
        <w:rPr>
          <w:rFonts w:ascii="Palatino Linotype" w:eastAsia="바탕" w:hAnsi="Palatino Linotype" w:cs="Arial"/>
        </w:rPr>
        <w:t xml:space="preserve"> any member of their family </w:t>
      </w:r>
      <w:r w:rsidR="00CF41C5">
        <w:rPr>
          <w:rFonts w:ascii="Palatino Linotype" w:eastAsia="바탕" w:hAnsi="Palatino Linotype" w:cs="Arial" w:hint="eastAsia"/>
        </w:rPr>
        <w:t>to the program</w:t>
      </w:r>
      <w:r w:rsidR="00C61C7B">
        <w:rPr>
          <w:rFonts w:ascii="Palatino Linotype" w:eastAsia="바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are to assume responsibility for any personal expenses incurred</w:t>
      </w:r>
      <w:r w:rsidR="00C61C7B">
        <w:rPr>
          <w:rFonts w:ascii="Palatino Linotype" w:eastAsia="바탕" w:hAnsi="Palatino Linotype" w:cs="Arial" w:hint="eastAsia"/>
        </w:rPr>
        <w:t>.</w:t>
      </w:r>
      <w:r w:rsidRPr="003113CF">
        <w:rPr>
          <w:rFonts w:ascii="Palatino Linotype" w:eastAsia="바탕" w:hAnsi="Palatino Linotype" w:cs="Arial"/>
        </w:rPr>
        <w:t xml:space="preserve"> </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are required to strictly observe the course schedule and abide by the rules and regulations stipulated by the</w:t>
      </w:r>
      <w:r w:rsidR="00CF41C5">
        <w:rPr>
          <w:rFonts w:ascii="Palatino Linotype" w:eastAsia="바탕" w:hAnsi="Palatino Linotype" w:cs="Arial" w:hint="eastAsia"/>
        </w:rPr>
        <w:t xml:space="preserve"> C</w:t>
      </w:r>
      <w:r w:rsidR="00E44061">
        <w:rPr>
          <w:rFonts w:ascii="Palatino Linotype" w:eastAsia="바탕" w:hAnsi="Palatino Linotype" w:cs="Arial" w:hint="eastAsia"/>
        </w:rPr>
        <w:t>IL</w:t>
      </w:r>
      <w:r w:rsidR="00CF41C5">
        <w:rPr>
          <w:rFonts w:ascii="Palatino Linotype" w:eastAsia="바탕" w:hAnsi="Palatino Linotype" w:cs="Arial" w:hint="eastAsia"/>
        </w:rPr>
        <w:t xml:space="preserve"> </w:t>
      </w:r>
      <w:r w:rsidRPr="003113CF">
        <w:rPr>
          <w:rFonts w:ascii="Palatino Linotype" w:eastAsia="바탕" w:hAnsi="Palatino Linotype" w:cs="Arial"/>
        </w:rPr>
        <w:t xml:space="preserve">in respect to the </w:t>
      </w:r>
      <w:r w:rsidRPr="003113CF">
        <w:rPr>
          <w:rFonts w:ascii="Palatino Linotype" w:eastAsia="맑은 고딕" w:hAnsi="Palatino Linotype" w:cs="Arial"/>
        </w:rPr>
        <w:t>program</w:t>
      </w:r>
      <w:r w:rsidR="00C61C7B">
        <w:rPr>
          <w:rFonts w:ascii="Palatino Linotype" w:eastAsia="맑은 고딕" w:hAnsi="Palatino Linotype" w:cs="Arial" w:hint="eastAsia"/>
        </w:rPr>
        <w:t>.</w:t>
      </w:r>
    </w:p>
    <w:p w:rsidR="00BF192C" w:rsidRPr="003113CF" w:rsidRDefault="00BF192C" w:rsidP="006811BC">
      <w:pPr>
        <w:pStyle w:val="a9"/>
        <w:numPr>
          <w:ilvl w:val="0"/>
          <w:numId w:val="1"/>
        </w:numPr>
        <w:shd w:val="clear" w:color="auto" w:fill="FFFFFF"/>
        <w:wordWrap/>
        <w:spacing w:after="0"/>
        <w:ind w:leftChars="0"/>
        <w:textAlignment w:val="baseline"/>
        <w:rPr>
          <w:rFonts w:ascii="Palatino Linotype" w:eastAsia="바탕" w:hAnsi="Palatino Linotype" w:cs="Arial"/>
        </w:rPr>
      </w:pPr>
      <w:r w:rsidRPr="003113CF">
        <w:rPr>
          <w:rFonts w:ascii="Palatino Linotype" w:eastAsia="바탕" w:hAnsi="Palatino Linotype" w:cs="Arial"/>
        </w:rPr>
        <w:t>Participants should cooperate in preventing any sexual harassment</w:t>
      </w:r>
      <w:r w:rsidR="00C61C7B">
        <w:rPr>
          <w:rFonts w:ascii="Palatino Linotype" w:eastAsia="바탕" w:hAnsi="Palatino Linotype" w:cs="Arial" w:hint="eastAsia"/>
        </w:rPr>
        <w:t>.</w:t>
      </w:r>
    </w:p>
    <w:p w:rsidR="00BF192C" w:rsidRDefault="00BF192C" w:rsidP="00610A96">
      <w:pPr>
        <w:spacing w:line="240" w:lineRule="auto"/>
        <w:rPr>
          <w:rFonts w:ascii="Palatino Linotype" w:hAnsi="Palatino Linotype" w:cs="함초롬돋움"/>
        </w:rPr>
      </w:pPr>
    </w:p>
    <w:p w:rsidR="00AE1217" w:rsidRPr="00A420F7" w:rsidRDefault="00AE1217" w:rsidP="00AE1217">
      <w:pPr>
        <w:shd w:val="clear" w:color="auto" w:fill="FFFFFF"/>
        <w:wordWrap/>
        <w:spacing w:after="0"/>
        <w:textAlignment w:val="baseline"/>
        <w:rPr>
          <w:rFonts w:ascii="Palatino Linotype" w:hAnsi="Palatino Linotype" w:cs="Arial"/>
          <w:b/>
        </w:rPr>
      </w:pPr>
      <w:r>
        <w:rPr>
          <w:rFonts w:ascii="함초롬돋움" w:eastAsia="함초롬돋움" w:hAnsi="함초롬돋움" w:cs="함초롬돋움" w:hint="eastAsia"/>
          <w:b/>
          <w:bCs/>
        </w:rPr>
        <w:t>❏</w:t>
      </w:r>
      <w:r w:rsidRPr="00A420F7">
        <w:rPr>
          <w:rFonts w:ascii="Palatino Linotype" w:eastAsia="함초롬돋움" w:hAnsi="Palatino Linotype" w:cs="함초롬돋움"/>
          <w:b/>
          <w:bCs/>
        </w:rPr>
        <w:t xml:space="preserve"> </w:t>
      </w:r>
      <w:r>
        <w:rPr>
          <w:rFonts w:ascii="Palatino Linotype" w:hAnsi="Palatino Linotype" w:cs="Arial" w:hint="eastAsia"/>
          <w:b/>
        </w:rPr>
        <w:t>Travel and Accommodation</w:t>
      </w:r>
    </w:p>
    <w:p w:rsidR="00AE1217" w:rsidRDefault="00AE1217" w:rsidP="00AE1217">
      <w:pPr>
        <w:spacing w:after="0"/>
        <w:jc w:val="left"/>
        <w:rPr>
          <w:rFonts w:ascii="Palatino Linotype" w:hAnsi="Palatino Linotype" w:cs="함초롬돋움"/>
        </w:rPr>
      </w:pPr>
    </w:p>
    <w:p w:rsidR="001D2F38" w:rsidRPr="00496050" w:rsidRDefault="00AE1217" w:rsidP="00AE1217">
      <w:pPr>
        <w:spacing w:after="0"/>
        <w:rPr>
          <w:rFonts w:ascii="Palatino Linotype" w:hAnsi="Palatino Linotype"/>
          <w:szCs w:val="20"/>
        </w:rPr>
      </w:pPr>
      <w:r w:rsidRPr="00496050">
        <w:rPr>
          <w:rFonts w:ascii="Palatino Linotype" w:hAnsi="Palatino Linotype"/>
          <w:szCs w:val="20"/>
        </w:rPr>
        <w:t xml:space="preserve">The CIL will cover </w:t>
      </w:r>
      <w:r w:rsidRPr="00E44061">
        <w:rPr>
          <w:rFonts w:ascii="Palatino Linotype" w:hAnsi="Palatino Linotype"/>
          <w:szCs w:val="20"/>
        </w:rPr>
        <w:t>for participants accommodation and such travel expenses as round-trip airfare, accommodation, round-trip airport transportation, field trip, and per diem</w:t>
      </w:r>
      <w:r w:rsidRPr="00496050">
        <w:rPr>
          <w:rFonts w:ascii="Palatino Linotype" w:hAnsi="Palatino Linotype"/>
          <w:szCs w:val="20"/>
        </w:rPr>
        <w:t xml:space="preserve">. (*Round-trip airfare will be provided to all participants </w:t>
      </w:r>
      <w:r w:rsidRPr="00E44061">
        <w:rPr>
          <w:rFonts w:ascii="Palatino Linotype" w:hAnsi="Palatino Linotype"/>
          <w:b/>
          <w:szCs w:val="20"/>
          <w:u w:val="single"/>
        </w:rPr>
        <w:t>except</w:t>
      </w:r>
      <w:r w:rsidRPr="00496050">
        <w:rPr>
          <w:rFonts w:ascii="Palatino Linotype" w:hAnsi="Palatino Linotype"/>
          <w:szCs w:val="20"/>
        </w:rPr>
        <w:t xml:space="preserve"> those from the following countries: Australia, Brunei, Japan, New Zealand , and Singapore)</w:t>
      </w:r>
    </w:p>
    <w:p w:rsidR="00E44061" w:rsidRDefault="00E44061" w:rsidP="00496050">
      <w:pPr>
        <w:spacing w:after="0" w:line="240" w:lineRule="auto"/>
        <w:rPr>
          <w:rFonts w:ascii="Palatino Linotype" w:hAnsi="Palatino Linotype" w:cs="함초롬돋움"/>
          <w:b/>
          <w:szCs w:val="20"/>
        </w:rPr>
      </w:pPr>
    </w:p>
    <w:p w:rsidR="00E44061" w:rsidRDefault="00E44061" w:rsidP="00E44061">
      <w:pPr>
        <w:spacing w:after="0" w:line="240" w:lineRule="auto"/>
        <w:rPr>
          <w:rFonts w:ascii="Palatino Linotype" w:hAnsi="Palatino Linotype" w:cs="함초롬돋움"/>
          <w:b/>
          <w:sz w:val="24"/>
        </w:rPr>
      </w:pPr>
      <w:r>
        <w:rPr>
          <w:rFonts w:ascii="Palatino Linotype" w:hAnsi="Palatino Linotype" w:cs="함초롬돋움" w:hint="eastAsia"/>
          <w:b/>
          <w:sz w:val="24"/>
        </w:rPr>
        <w:lastRenderedPageBreak/>
        <w:t>3. Rules and Policies</w:t>
      </w:r>
    </w:p>
    <w:p w:rsidR="00496050" w:rsidRPr="004265D0" w:rsidRDefault="00496050" w:rsidP="00AE1217">
      <w:pPr>
        <w:spacing w:after="0"/>
        <w:rPr>
          <w:rFonts w:ascii="Palatino Linotype" w:hAnsi="Palatino Linotype"/>
          <w:szCs w:val="20"/>
        </w:rPr>
      </w:pPr>
    </w:p>
    <w:p w:rsidR="004265D0" w:rsidRPr="004265D0" w:rsidRDefault="004265D0" w:rsidP="004265D0">
      <w:pPr>
        <w:rPr>
          <w:rFonts w:ascii="Palatino Linotype" w:hAnsi="Palatino Linotype" w:cs="Times New Roman"/>
          <w:szCs w:val="20"/>
        </w:rPr>
      </w:pPr>
      <w:r w:rsidRPr="004265D0">
        <w:rPr>
          <w:rFonts w:ascii="Palatino Linotype" w:hAnsi="Palatino Linotype" w:cs="Times New Roman"/>
          <w:szCs w:val="20"/>
        </w:rPr>
        <w:t>The participants in the Seoul Academy of International Law (hereinafte</w:t>
      </w:r>
      <w:r>
        <w:rPr>
          <w:rFonts w:ascii="Palatino Linotype" w:hAnsi="Palatino Linotype" w:cs="Times New Roman"/>
          <w:szCs w:val="20"/>
        </w:rPr>
        <w:t>r participants) are expected to</w:t>
      </w:r>
      <w:r>
        <w:rPr>
          <w:rFonts w:ascii="Palatino Linotype" w:hAnsi="Palatino Linotype" w:cs="Times New Roman" w:hint="eastAsia"/>
          <w:szCs w:val="20"/>
        </w:rPr>
        <w:t xml:space="preserve"> </w:t>
      </w:r>
      <w:r w:rsidRPr="004265D0">
        <w:rPr>
          <w:rFonts w:ascii="Palatino Linotype" w:hAnsi="Palatino Linotype" w:cs="Times New Roman"/>
          <w:szCs w:val="20"/>
        </w:rPr>
        <w:t>have read, abide by, and respect the following rules and policies that the CIL endors</w:t>
      </w:r>
      <w:r>
        <w:rPr>
          <w:rFonts w:ascii="Palatino Linotype" w:hAnsi="Palatino Linotype" w:cs="Times New Roman"/>
          <w:szCs w:val="20"/>
        </w:rPr>
        <w:t>es in</w:t>
      </w:r>
      <w:r>
        <w:rPr>
          <w:rFonts w:ascii="Palatino Linotype" w:hAnsi="Palatino Linotype" w:cs="Times New Roman" w:hint="eastAsia"/>
          <w:szCs w:val="20"/>
        </w:rPr>
        <w:t xml:space="preserve"> </w:t>
      </w:r>
      <w:r w:rsidRPr="004265D0">
        <w:rPr>
          <w:rFonts w:ascii="Palatino Linotype" w:hAnsi="Palatino Linotype" w:cs="Times New Roman"/>
          <w:szCs w:val="20"/>
        </w:rPr>
        <w:t>implementing the program. It is also understood that the par</w:t>
      </w:r>
      <w:r>
        <w:rPr>
          <w:rFonts w:ascii="Palatino Linotype" w:hAnsi="Palatino Linotype" w:cs="Times New Roman"/>
          <w:szCs w:val="20"/>
        </w:rPr>
        <w:t>ticipants are provided with the</w:t>
      </w:r>
      <w:r>
        <w:rPr>
          <w:rFonts w:ascii="Palatino Linotype" w:hAnsi="Palatino Linotype" w:cs="Times New Roman" w:hint="eastAsia"/>
          <w:szCs w:val="20"/>
        </w:rPr>
        <w:t xml:space="preserve"> </w:t>
      </w:r>
      <w:r w:rsidRPr="004265D0">
        <w:rPr>
          <w:rFonts w:ascii="Palatino Linotype" w:hAnsi="Palatino Linotype" w:cs="Times New Roman"/>
          <w:szCs w:val="20"/>
        </w:rPr>
        <w:t>highlights of such rules and policies on the occasion of the program orientation.</w:t>
      </w:r>
    </w:p>
    <w:p w:rsidR="004265D0" w:rsidRPr="004265D0" w:rsidRDefault="004265D0" w:rsidP="006811BC">
      <w:pPr>
        <w:pStyle w:val="a9"/>
        <w:numPr>
          <w:ilvl w:val="0"/>
          <w:numId w:val="3"/>
        </w:numPr>
        <w:ind w:leftChars="0"/>
        <w:rPr>
          <w:rFonts w:ascii="Palatino Linotype" w:hAnsi="Palatino Linotype" w:cs="Times New Roman"/>
          <w:b/>
          <w:szCs w:val="20"/>
        </w:rPr>
      </w:pPr>
      <w:r w:rsidRPr="004265D0">
        <w:rPr>
          <w:rFonts w:ascii="Palatino Linotype" w:hAnsi="Palatino Linotype" w:cs="Times New Roman"/>
          <w:b/>
          <w:szCs w:val="20"/>
        </w:rPr>
        <w:t>Privacy and Copyright Policy</w:t>
      </w:r>
    </w:p>
    <w:p w:rsidR="004265D0" w:rsidRPr="004265D0" w:rsidRDefault="004265D0" w:rsidP="004265D0">
      <w:pPr>
        <w:ind w:firstLine="400"/>
        <w:rPr>
          <w:rFonts w:ascii="Palatino Linotype" w:hAnsi="Palatino Linotype" w:cs="Times New Roman"/>
          <w:szCs w:val="20"/>
        </w:rPr>
      </w:pPr>
      <w:r w:rsidRPr="004265D0">
        <w:rPr>
          <w:rFonts w:ascii="Palatino Linotype" w:hAnsi="Palatino Linotype" w:cs="Times New Roman"/>
          <w:szCs w:val="20"/>
        </w:rPr>
        <w:t>Unless the participants state otherwise in writing, it is considered that:</w:t>
      </w:r>
    </w:p>
    <w:p w:rsidR="004265D0" w:rsidRPr="004265D0" w:rsidRDefault="004265D0" w:rsidP="006811BC">
      <w:pPr>
        <w:pStyle w:val="a9"/>
        <w:numPr>
          <w:ilvl w:val="0"/>
          <w:numId w:val="4"/>
        </w:numPr>
        <w:ind w:leftChars="0"/>
        <w:rPr>
          <w:rFonts w:ascii="Palatino Linotype" w:hAnsi="Palatino Linotype" w:cs="Times New Roman"/>
          <w:szCs w:val="20"/>
        </w:rPr>
      </w:pPr>
      <w:r w:rsidRPr="004265D0">
        <w:rPr>
          <w:rFonts w:ascii="Palatino Linotype" w:hAnsi="Palatino Linotype" w:cs="Times New Roman"/>
          <w:szCs w:val="20"/>
        </w:rPr>
        <w:t>The CIL may provide and disclose the participants’</w:t>
      </w:r>
      <w:r>
        <w:rPr>
          <w:rFonts w:ascii="Palatino Linotype" w:hAnsi="Palatino Linotype" w:cs="Times New Roman" w:hint="eastAsia"/>
          <w:szCs w:val="20"/>
        </w:rPr>
        <w:t xml:space="preserve"> </w:t>
      </w:r>
      <w:r w:rsidRPr="004265D0">
        <w:rPr>
          <w:rFonts w:ascii="Palatino Linotype" w:hAnsi="Palatino Linotype" w:cs="Times New Roman"/>
          <w:szCs w:val="20"/>
        </w:rPr>
        <w:t>information, including the name,</w:t>
      </w:r>
      <w:r>
        <w:rPr>
          <w:rFonts w:ascii="Palatino Linotype" w:hAnsi="Palatino Linotype" w:cs="Times New Roman" w:hint="eastAsia"/>
          <w:szCs w:val="20"/>
        </w:rPr>
        <w:t xml:space="preserve"> </w:t>
      </w:r>
      <w:r w:rsidRPr="004265D0">
        <w:rPr>
          <w:rFonts w:ascii="Palatino Linotype" w:hAnsi="Palatino Linotype" w:cs="Times New Roman"/>
          <w:szCs w:val="20"/>
        </w:rPr>
        <w:t>nationality, organization and position of the participants, to relevant entities within the</w:t>
      </w:r>
      <w:r>
        <w:rPr>
          <w:rFonts w:ascii="Palatino Linotype" w:hAnsi="Palatino Linotype" w:cs="Times New Roman" w:hint="eastAsia"/>
          <w:szCs w:val="20"/>
        </w:rPr>
        <w:t xml:space="preserve"> </w:t>
      </w:r>
      <w:r w:rsidRPr="004265D0">
        <w:rPr>
          <w:rFonts w:ascii="Palatino Linotype" w:hAnsi="Palatino Linotype" w:cs="Times New Roman"/>
          <w:szCs w:val="20"/>
        </w:rPr>
        <w:t>limit provided by the CIL’s policy or regulations thereof;</w:t>
      </w:r>
    </w:p>
    <w:p w:rsidR="004265D0" w:rsidRPr="004265D0" w:rsidRDefault="004265D0" w:rsidP="006811BC">
      <w:pPr>
        <w:pStyle w:val="a9"/>
        <w:numPr>
          <w:ilvl w:val="0"/>
          <w:numId w:val="4"/>
        </w:numPr>
        <w:ind w:leftChars="0"/>
        <w:rPr>
          <w:rFonts w:ascii="Palatino Linotype" w:hAnsi="Palatino Linotype" w:cs="Times New Roman"/>
          <w:szCs w:val="20"/>
        </w:rPr>
      </w:pPr>
      <w:r w:rsidRPr="004265D0">
        <w:rPr>
          <w:rFonts w:ascii="Palatino Linotype" w:hAnsi="Palatino Linotype" w:cs="Times New Roman"/>
          <w:szCs w:val="20"/>
        </w:rPr>
        <w:t>The CIL possesses the right of using all the documents and information provided by the</w:t>
      </w:r>
      <w:r>
        <w:rPr>
          <w:rFonts w:ascii="Palatino Linotype" w:hAnsi="Palatino Linotype" w:cs="Times New Roman" w:hint="eastAsia"/>
          <w:szCs w:val="20"/>
        </w:rPr>
        <w:t xml:space="preserve"> </w:t>
      </w:r>
      <w:r w:rsidRPr="004265D0">
        <w:rPr>
          <w:rFonts w:ascii="Palatino Linotype" w:hAnsi="Palatino Linotype" w:cs="Times New Roman"/>
          <w:szCs w:val="20"/>
        </w:rPr>
        <w:t>participants for the operational purposes of the Seoul Academy of International Law</w:t>
      </w:r>
      <w:r>
        <w:rPr>
          <w:rFonts w:ascii="Palatino Linotype" w:hAnsi="Palatino Linotype" w:cs="Times New Roman" w:hint="eastAsia"/>
          <w:szCs w:val="20"/>
        </w:rPr>
        <w:t xml:space="preserve"> </w:t>
      </w:r>
      <w:r w:rsidRPr="004265D0">
        <w:rPr>
          <w:rFonts w:ascii="Palatino Linotype" w:hAnsi="Palatino Linotype" w:cs="Times New Roman"/>
          <w:szCs w:val="20"/>
        </w:rPr>
        <w:t>(hereinafter the Academy), including their duplication, translation, distribution, and/or</w:t>
      </w:r>
      <w:r>
        <w:rPr>
          <w:rFonts w:ascii="Palatino Linotype" w:hAnsi="Palatino Linotype" w:cs="Times New Roman" w:hint="eastAsia"/>
          <w:szCs w:val="20"/>
        </w:rPr>
        <w:t xml:space="preserve"> </w:t>
      </w:r>
      <w:r w:rsidRPr="004265D0">
        <w:rPr>
          <w:rFonts w:ascii="Palatino Linotype" w:hAnsi="Palatino Linotype" w:cs="Times New Roman"/>
          <w:szCs w:val="20"/>
        </w:rPr>
        <w:t>posting to websites.</w:t>
      </w:r>
    </w:p>
    <w:p w:rsidR="004265D0" w:rsidRPr="004265D0" w:rsidRDefault="004265D0" w:rsidP="006811BC">
      <w:pPr>
        <w:pStyle w:val="a9"/>
        <w:numPr>
          <w:ilvl w:val="0"/>
          <w:numId w:val="3"/>
        </w:numPr>
        <w:ind w:leftChars="0"/>
        <w:rPr>
          <w:rFonts w:ascii="Palatino Linotype" w:hAnsi="Palatino Linotype" w:cs="Times New Roman"/>
          <w:b/>
          <w:szCs w:val="20"/>
        </w:rPr>
      </w:pPr>
      <w:r w:rsidRPr="004265D0">
        <w:rPr>
          <w:rFonts w:ascii="Palatino Linotype" w:hAnsi="Palatino Linotype" w:cs="Times New Roman"/>
          <w:b/>
          <w:szCs w:val="20"/>
        </w:rPr>
        <w:t>Punctuality and Attendance Policy</w:t>
      </w:r>
    </w:p>
    <w:p w:rsidR="004265D0" w:rsidRDefault="004265D0" w:rsidP="006811BC">
      <w:pPr>
        <w:pStyle w:val="a9"/>
        <w:numPr>
          <w:ilvl w:val="0"/>
          <w:numId w:val="5"/>
        </w:numPr>
        <w:ind w:leftChars="0"/>
        <w:rPr>
          <w:rFonts w:ascii="Palatino Linotype" w:hAnsi="Palatino Linotype" w:cs="Times New Roman"/>
          <w:szCs w:val="20"/>
        </w:rPr>
      </w:pPr>
      <w:r w:rsidRPr="004265D0">
        <w:rPr>
          <w:rFonts w:ascii="Palatino Linotype" w:hAnsi="Palatino Linotype" w:cs="Times New Roman"/>
          <w:szCs w:val="20"/>
        </w:rPr>
        <w:t>Participants will need to be punctual for any classes that the Academy offers.</w:t>
      </w:r>
    </w:p>
    <w:p w:rsidR="004265D0" w:rsidRPr="004265D0" w:rsidRDefault="004265D0" w:rsidP="006811BC">
      <w:pPr>
        <w:pStyle w:val="a9"/>
        <w:numPr>
          <w:ilvl w:val="0"/>
          <w:numId w:val="5"/>
        </w:numPr>
        <w:ind w:leftChars="0"/>
        <w:rPr>
          <w:rFonts w:ascii="Palatino Linotype" w:hAnsi="Palatino Linotype" w:cs="Times New Roman"/>
          <w:szCs w:val="20"/>
        </w:rPr>
      </w:pPr>
      <w:r w:rsidRPr="004265D0">
        <w:rPr>
          <w:rFonts w:ascii="Palatino Linotype" w:hAnsi="Palatino Linotype" w:cs="Times New Roman"/>
          <w:szCs w:val="20"/>
        </w:rPr>
        <w:t>Certificates of Attendance are awarded at the end of the Academy only to those who</w:t>
      </w:r>
      <w:r>
        <w:rPr>
          <w:rFonts w:ascii="Palatino Linotype" w:hAnsi="Palatino Linotype" w:cs="Times New Roman" w:hint="eastAsia"/>
          <w:szCs w:val="20"/>
        </w:rPr>
        <w:t xml:space="preserve"> </w:t>
      </w:r>
      <w:r w:rsidRPr="004265D0">
        <w:rPr>
          <w:rFonts w:ascii="Palatino Linotype" w:hAnsi="Palatino Linotype" w:cs="Times New Roman"/>
          <w:szCs w:val="20"/>
        </w:rPr>
        <w:t>have attended at least seventy (70) percent of the classes.</w:t>
      </w:r>
    </w:p>
    <w:p w:rsidR="004265D0" w:rsidRPr="004265D0" w:rsidRDefault="004265D0" w:rsidP="006811BC">
      <w:pPr>
        <w:pStyle w:val="a9"/>
        <w:numPr>
          <w:ilvl w:val="0"/>
          <w:numId w:val="3"/>
        </w:numPr>
        <w:ind w:leftChars="0"/>
        <w:rPr>
          <w:rFonts w:ascii="Palatino Linotype" w:hAnsi="Palatino Linotype" w:cs="Times New Roman"/>
          <w:b/>
          <w:szCs w:val="20"/>
        </w:rPr>
      </w:pPr>
      <w:r w:rsidRPr="004265D0">
        <w:rPr>
          <w:rFonts w:ascii="Palatino Linotype" w:hAnsi="Palatino Linotype" w:cs="Times New Roman"/>
          <w:b/>
          <w:szCs w:val="20"/>
        </w:rPr>
        <w:t>Policy on Misconduct</w:t>
      </w:r>
    </w:p>
    <w:p w:rsidR="004265D0" w:rsidRPr="004265D0" w:rsidRDefault="004265D0" w:rsidP="006811BC">
      <w:pPr>
        <w:pStyle w:val="a9"/>
        <w:numPr>
          <w:ilvl w:val="0"/>
          <w:numId w:val="6"/>
        </w:numPr>
        <w:ind w:leftChars="0"/>
        <w:rPr>
          <w:rFonts w:ascii="Palatino Linotype" w:hAnsi="Palatino Linotype" w:cs="Times New Roman"/>
          <w:szCs w:val="20"/>
        </w:rPr>
      </w:pPr>
      <w:r w:rsidRPr="004265D0">
        <w:rPr>
          <w:rFonts w:ascii="Palatino Linotype" w:hAnsi="Palatino Linotype" w:cs="Times New Roman"/>
          <w:szCs w:val="20"/>
        </w:rPr>
        <w:t>Any form of harassment or insult, including but not limited to misconduct arising out of</w:t>
      </w:r>
      <w:r>
        <w:rPr>
          <w:rFonts w:ascii="Palatino Linotype" w:hAnsi="Palatino Linotype" w:cs="Times New Roman" w:hint="eastAsia"/>
          <w:szCs w:val="20"/>
        </w:rPr>
        <w:t xml:space="preserve"> </w:t>
      </w:r>
      <w:r w:rsidRPr="004265D0">
        <w:rPr>
          <w:rFonts w:ascii="Palatino Linotype" w:hAnsi="Palatino Linotype" w:cs="Times New Roman"/>
          <w:szCs w:val="20"/>
        </w:rPr>
        <w:t>racial/ethnic, gender or class discrimination, whether it be physical or verbal, will be</w:t>
      </w:r>
      <w:r>
        <w:rPr>
          <w:rFonts w:ascii="Palatino Linotype" w:hAnsi="Palatino Linotype" w:cs="Times New Roman" w:hint="eastAsia"/>
          <w:szCs w:val="20"/>
        </w:rPr>
        <w:t xml:space="preserve"> </w:t>
      </w:r>
      <w:r w:rsidRPr="004265D0">
        <w:rPr>
          <w:rFonts w:ascii="Palatino Linotype" w:hAnsi="Palatino Linotype" w:cs="Times New Roman"/>
          <w:szCs w:val="20"/>
        </w:rPr>
        <w:t>dealt with in accordance with Korean laws.</w:t>
      </w:r>
    </w:p>
    <w:p w:rsidR="004265D0" w:rsidRPr="004265D0" w:rsidRDefault="004265D0" w:rsidP="006811BC">
      <w:pPr>
        <w:pStyle w:val="a9"/>
        <w:numPr>
          <w:ilvl w:val="0"/>
          <w:numId w:val="6"/>
        </w:numPr>
        <w:ind w:leftChars="0"/>
        <w:rPr>
          <w:rFonts w:ascii="Palatino Linotype" w:hAnsi="Palatino Linotype" w:cs="Times New Roman"/>
          <w:szCs w:val="20"/>
        </w:rPr>
      </w:pPr>
      <w:r w:rsidRPr="004265D0">
        <w:rPr>
          <w:rFonts w:ascii="Palatino Linotype" w:hAnsi="Palatino Linotype" w:cs="Times New Roman"/>
          <w:szCs w:val="20"/>
        </w:rPr>
        <w:t>Sexual harassment, defined as a form of behavior characterized by sexually connotative</w:t>
      </w:r>
      <w:r>
        <w:rPr>
          <w:rFonts w:ascii="Palatino Linotype" w:hAnsi="Palatino Linotype" w:cs="Times New Roman" w:hint="eastAsia"/>
          <w:szCs w:val="20"/>
        </w:rPr>
        <w:t xml:space="preserve"> </w:t>
      </w:r>
      <w:r w:rsidRPr="004265D0">
        <w:rPr>
          <w:rFonts w:ascii="Palatino Linotype" w:hAnsi="Palatino Linotype" w:cs="Times New Roman"/>
          <w:szCs w:val="20"/>
        </w:rPr>
        <w:t>words, acts or gestures that could undermine individual dignity and by which the victim</w:t>
      </w:r>
      <w:r>
        <w:rPr>
          <w:rFonts w:ascii="Palatino Linotype" w:hAnsi="Palatino Linotype" w:cs="Times New Roman" w:hint="eastAsia"/>
          <w:szCs w:val="20"/>
        </w:rPr>
        <w:t xml:space="preserve"> </w:t>
      </w:r>
      <w:r w:rsidRPr="004265D0">
        <w:rPr>
          <w:rFonts w:ascii="Palatino Linotype" w:hAnsi="Palatino Linotype" w:cs="Times New Roman"/>
          <w:szCs w:val="20"/>
        </w:rPr>
        <w:t>takes offense, is regarded as a serious misconduct and will be acted upon accordingly.</w:t>
      </w:r>
    </w:p>
    <w:p w:rsidR="004265D0" w:rsidRPr="004265D0" w:rsidRDefault="004265D0" w:rsidP="006811BC">
      <w:pPr>
        <w:pStyle w:val="a9"/>
        <w:numPr>
          <w:ilvl w:val="0"/>
          <w:numId w:val="6"/>
        </w:numPr>
        <w:ind w:leftChars="0"/>
        <w:rPr>
          <w:rFonts w:ascii="Palatino Linotype" w:hAnsi="Palatino Linotype" w:cs="Times New Roman"/>
          <w:szCs w:val="20"/>
        </w:rPr>
      </w:pPr>
      <w:r w:rsidRPr="004265D0">
        <w:rPr>
          <w:rFonts w:ascii="Palatino Linotype" w:hAnsi="Palatino Linotype" w:cs="Times New Roman"/>
          <w:szCs w:val="20"/>
        </w:rPr>
        <w:t>All participants are encouraged to report to the CIL</w:t>
      </w:r>
      <w:r>
        <w:rPr>
          <w:rFonts w:ascii="Palatino Linotype" w:hAnsi="Palatino Linotype" w:cs="Times New Roman" w:hint="eastAsia"/>
          <w:szCs w:val="20"/>
        </w:rPr>
        <w:t xml:space="preserve"> </w:t>
      </w:r>
      <w:r w:rsidRPr="004265D0">
        <w:rPr>
          <w:rFonts w:ascii="Palatino Linotype" w:hAnsi="Palatino Linotype" w:cs="Times New Roman"/>
          <w:szCs w:val="20"/>
        </w:rPr>
        <w:t>immediately participants’ such</w:t>
      </w:r>
      <w:r>
        <w:rPr>
          <w:rFonts w:ascii="Palatino Linotype" w:hAnsi="Palatino Linotype" w:cs="Times New Roman" w:hint="eastAsia"/>
          <w:szCs w:val="20"/>
        </w:rPr>
        <w:t xml:space="preserve"> </w:t>
      </w:r>
      <w:r w:rsidRPr="004265D0">
        <w:rPr>
          <w:rFonts w:ascii="Palatino Linotype" w:hAnsi="Palatino Linotype" w:cs="Times New Roman"/>
          <w:szCs w:val="20"/>
        </w:rPr>
        <w:t>misconduct as explained above, especially when damage should occur from misconduct</w:t>
      </w:r>
      <w:r>
        <w:rPr>
          <w:rFonts w:ascii="Palatino Linotype" w:hAnsi="Palatino Linotype" w:cs="Times New Roman" w:hint="eastAsia"/>
          <w:szCs w:val="20"/>
        </w:rPr>
        <w:t xml:space="preserve"> </w:t>
      </w:r>
      <w:r w:rsidRPr="004265D0">
        <w:rPr>
          <w:rFonts w:ascii="Palatino Linotype" w:hAnsi="Palatino Linotype" w:cs="Times New Roman"/>
          <w:szCs w:val="20"/>
        </w:rPr>
        <w:t>by the participants.</w:t>
      </w:r>
    </w:p>
    <w:p w:rsidR="004265D0" w:rsidRPr="004265D0" w:rsidRDefault="004265D0" w:rsidP="006811BC">
      <w:pPr>
        <w:pStyle w:val="a9"/>
        <w:numPr>
          <w:ilvl w:val="0"/>
          <w:numId w:val="3"/>
        </w:numPr>
        <w:ind w:leftChars="0"/>
        <w:rPr>
          <w:rFonts w:ascii="Palatino Linotype" w:hAnsi="Palatino Linotype" w:cs="Times New Roman"/>
          <w:b/>
          <w:szCs w:val="20"/>
        </w:rPr>
      </w:pPr>
      <w:r w:rsidRPr="004265D0">
        <w:rPr>
          <w:rFonts w:ascii="Palatino Linotype" w:hAnsi="Palatino Linotype" w:cs="Times New Roman"/>
          <w:b/>
          <w:szCs w:val="20"/>
        </w:rPr>
        <w:t>Security and Well-being Policy</w:t>
      </w:r>
    </w:p>
    <w:p w:rsidR="004265D0" w:rsidRPr="004265D0" w:rsidRDefault="004265D0" w:rsidP="004265D0">
      <w:pPr>
        <w:ind w:leftChars="200" w:left="426" w:hanging="26"/>
        <w:rPr>
          <w:rFonts w:ascii="Palatino Linotype" w:hAnsi="Palatino Linotype" w:cs="Times New Roman"/>
          <w:szCs w:val="20"/>
        </w:rPr>
      </w:pPr>
      <w:r w:rsidRPr="004265D0">
        <w:rPr>
          <w:rFonts w:ascii="Palatino Linotype" w:hAnsi="Palatino Linotype" w:cs="Times New Roman"/>
          <w:szCs w:val="20"/>
        </w:rPr>
        <w:t>Participants are solely responsible for their own personal belon</w:t>
      </w:r>
      <w:r>
        <w:rPr>
          <w:rFonts w:ascii="Palatino Linotype" w:hAnsi="Palatino Linotype" w:cs="Times New Roman"/>
          <w:szCs w:val="20"/>
        </w:rPr>
        <w:t>gings, safety, health and well-</w:t>
      </w:r>
      <w:r w:rsidRPr="004265D0">
        <w:rPr>
          <w:rFonts w:ascii="Palatino Linotype" w:hAnsi="Palatino Linotype" w:cs="Times New Roman"/>
          <w:szCs w:val="20"/>
        </w:rPr>
        <w:t>being, and are asked to conduct themselves accordingly.</w:t>
      </w:r>
    </w:p>
    <w:p w:rsidR="004265D0" w:rsidRPr="004265D0" w:rsidRDefault="004265D0" w:rsidP="006811BC">
      <w:pPr>
        <w:pStyle w:val="a9"/>
        <w:numPr>
          <w:ilvl w:val="0"/>
          <w:numId w:val="3"/>
        </w:numPr>
        <w:ind w:leftChars="0"/>
        <w:rPr>
          <w:rFonts w:ascii="Palatino Linotype" w:hAnsi="Palatino Linotype" w:cs="Times New Roman"/>
          <w:b/>
          <w:szCs w:val="20"/>
        </w:rPr>
      </w:pPr>
      <w:r w:rsidRPr="004265D0">
        <w:rPr>
          <w:rFonts w:ascii="Palatino Linotype" w:hAnsi="Palatino Linotype" w:cs="Times New Roman"/>
          <w:b/>
          <w:szCs w:val="20"/>
        </w:rPr>
        <w:lastRenderedPageBreak/>
        <w:t>General Rules</w:t>
      </w:r>
    </w:p>
    <w:p w:rsidR="004265D0" w:rsidRPr="004265D0" w:rsidRDefault="004265D0" w:rsidP="006811BC">
      <w:pPr>
        <w:pStyle w:val="a9"/>
        <w:numPr>
          <w:ilvl w:val="0"/>
          <w:numId w:val="7"/>
        </w:numPr>
        <w:ind w:leftChars="0"/>
        <w:rPr>
          <w:rFonts w:ascii="Palatino Linotype" w:hAnsi="Palatino Linotype" w:cs="Times New Roman"/>
          <w:szCs w:val="20"/>
        </w:rPr>
      </w:pPr>
      <w:r w:rsidRPr="004265D0">
        <w:rPr>
          <w:rFonts w:ascii="Palatino Linotype" w:hAnsi="Palatino Linotype" w:cs="Times New Roman"/>
          <w:szCs w:val="20"/>
        </w:rPr>
        <w:t>Participants shall not engage in political activities and any form of employment for profit</w:t>
      </w:r>
      <w:r>
        <w:rPr>
          <w:rFonts w:ascii="Palatino Linotype" w:hAnsi="Palatino Linotype" w:cs="Times New Roman" w:hint="eastAsia"/>
          <w:szCs w:val="20"/>
        </w:rPr>
        <w:t xml:space="preserve"> </w:t>
      </w:r>
      <w:r w:rsidRPr="004265D0">
        <w:rPr>
          <w:rFonts w:ascii="Palatino Linotype" w:hAnsi="Palatino Linotype" w:cs="Times New Roman"/>
          <w:szCs w:val="20"/>
        </w:rPr>
        <w:t>or gain for the duration of the courses at the Academy.</w:t>
      </w:r>
    </w:p>
    <w:p w:rsidR="004265D0" w:rsidRDefault="004265D0" w:rsidP="006811BC">
      <w:pPr>
        <w:pStyle w:val="a9"/>
        <w:numPr>
          <w:ilvl w:val="0"/>
          <w:numId w:val="7"/>
        </w:numPr>
        <w:ind w:leftChars="0"/>
        <w:rPr>
          <w:rFonts w:ascii="Palatino Linotype" w:hAnsi="Palatino Linotype" w:cs="Times New Roman"/>
          <w:szCs w:val="20"/>
        </w:rPr>
      </w:pPr>
      <w:r w:rsidRPr="004265D0">
        <w:rPr>
          <w:rFonts w:ascii="Palatino Linotype" w:hAnsi="Palatino Linotype" w:cs="Times New Roman"/>
          <w:szCs w:val="20"/>
        </w:rPr>
        <w:t>Participants are liable for any damage whatsoever to any property that arises from the</w:t>
      </w:r>
      <w:r>
        <w:rPr>
          <w:rFonts w:ascii="Palatino Linotype" w:hAnsi="Palatino Linotype" w:cs="Times New Roman" w:hint="eastAsia"/>
          <w:szCs w:val="20"/>
        </w:rPr>
        <w:t xml:space="preserve"> </w:t>
      </w:r>
      <w:r w:rsidRPr="004265D0">
        <w:rPr>
          <w:rFonts w:ascii="Palatino Linotype" w:hAnsi="Palatino Linotype" w:cs="Times New Roman"/>
          <w:szCs w:val="20"/>
        </w:rPr>
        <w:t>carelessness, negligence, omission or default of the participants for the duration of the</w:t>
      </w:r>
      <w:r>
        <w:rPr>
          <w:rFonts w:ascii="Palatino Linotype" w:hAnsi="Palatino Linotype" w:cs="Times New Roman" w:hint="eastAsia"/>
          <w:szCs w:val="20"/>
        </w:rPr>
        <w:t xml:space="preserve"> </w:t>
      </w:r>
      <w:r w:rsidRPr="004265D0">
        <w:rPr>
          <w:rFonts w:ascii="Palatino Linotype" w:hAnsi="Palatino Linotype" w:cs="Times New Roman"/>
          <w:szCs w:val="20"/>
        </w:rPr>
        <w:t>courses at the Academy.</w:t>
      </w:r>
    </w:p>
    <w:p w:rsidR="004265D0" w:rsidRDefault="004265D0" w:rsidP="004265D0">
      <w:pPr>
        <w:rPr>
          <w:rFonts w:ascii="Palatino Linotype" w:hAnsi="Palatino Linotype" w:cs="Times New Roman"/>
          <w:szCs w:val="20"/>
        </w:rPr>
      </w:pPr>
    </w:p>
    <w:p w:rsidR="004265D0" w:rsidRPr="004265D0" w:rsidRDefault="004265D0" w:rsidP="004265D0">
      <w:pPr>
        <w:spacing w:line="240" w:lineRule="auto"/>
        <w:rPr>
          <w:rFonts w:ascii="Palatino Linotype" w:hAnsi="Palatino Linotype" w:cs="함초롬돋움"/>
          <w:b/>
          <w:sz w:val="28"/>
        </w:rPr>
      </w:pPr>
      <w:r>
        <w:rPr>
          <w:rFonts w:ascii="바탕" w:eastAsia="바탕" w:hAnsi="바탕" w:cs="바탕" w:hint="eastAsia"/>
          <w:b/>
          <w:sz w:val="28"/>
          <w:highlight w:val="lightGray"/>
        </w:rPr>
        <w:t>Ⅲ</w:t>
      </w:r>
      <w:r w:rsidRPr="002551B2">
        <w:rPr>
          <w:rFonts w:ascii="Palatino Linotype" w:hAnsi="Palatino Linotype" w:cs="함초롬돋움"/>
          <w:b/>
          <w:sz w:val="28"/>
          <w:highlight w:val="lightGray"/>
        </w:rPr>
        <w:t xml:space="preserve">. </w:t>
      </w:r>
      <w:r w:rsidRPr="002551B2">
        <w:rPr>
          <w:rFonts w:ascii="Palatino Linotype" w:hAnsi="Palatino Linotype" w:cs="함초롬돋움" w:hint="eastAsia"/>
          <w:b/>
          <w:sz w:val="28"/>
          <w:highlight w:val="lightGray"/>
        </w:rPr>
        <w:t>Co</w:t>
      </w:r>
      <w:r>
        <w:rPr>
          <w:rFonts w:ascii="Palatino Linotype" w:hAnsi="Palatino Linotype" w:cs="함초롬돋움" w:hint="eastAsia"/>
          <w:b/>
          <w:sz w:val="28"/>
          <w:highlight w:val="lightGray"/>
        </w:rPr>
        <w:t>ntac</w:t>
      </w:r>
      <w:r w:rsidR="00E44061">
        <w:rPr>
          <w:rFonts w:ascii="Palatino Linotype" w:hAnsi="Palatino Linotype" w:cs="함초롬돋움" w:hint="eastAsia"/>
          <w:b/>
          <w:sz w:val="28"/>
          <w:highlight w:val="lightGray"/>
        </w:rPr>
        <w:t>ts</w:t>
      </w:r>
    </w:p>
    <w:p w:rsidR="00E44061" w:rsidRDefault="00E44061" w:rsidP="004265D0">
      <w:pPr>
        <w:rPr>
          <w:rFonts w:ascii="Palatino Linotype" w:hAnsi="Palatino Linotype" w:cs="Times New Roman"/>
          <w:szCs w:val="20"/>
        </w:rPr>
      </w:pPr>
    </w:p>
    <w:p w:rsidR="004265D0" w:rsidRDefault="004265D0" w:rsidP="004265D0">
      <w:pPr>
        <w:rPr>
          <w:rFonts w:ascii="Palatino Linotype" w:hAnsi="Palatino Linotype" w:cs="Times New Roman"/>
          <w:szCs w:val="20"/>
        </w:rPr>
      </w:pPr>
      <w:r w:rsidRPr="004265D0">
        <w:rPr>
          <w:rFonts w:ascii="Palatino Linotype" w:hAnsi="Palatino Linotype" w:cs="Times New Roman"/>
          <w:szCs w:val="20"/>
        </w:rPr>
        <w:t>For any inquiry, please contact</w:t>
      </w:r>
      <w:r>
        <w:rPr>
          <w:rFonts w:ascii="Palatino Linotype" w:hAnsi="Palatino Linotype" w:cs="Times New Roman" w:hint="eastAsia"/>
          <w:szCs w:val="20"/>
        </w:rPr>
        <w:t xml:space="preserve"> </w:t>
      </w:r>
      <w:r w:rsidR="00AD3CBD">
        <w:rPr>
          <w:rFonts w:ascii="Palatino Linotype" w:hAnsi="Palatino Linotype" w:cs="Times New Roman"/>
          <w:b/>
          <w:szCs w:val="20"/>
        </w:rPr>
        <w:t>Center for International Law</w:t>
      </w:r>
      <w:r>
        <w:rPr>
          <w:rFonts w:ascii="Palatino Linotype" w:hAnsi="Palatino Linotype" w:cs="Times New Roman" w:hint="eastAsia"/>
          <w:szCs w:val="20"/>
        </w:rPr>
        <w:t xml:space="preserve"> </w:t>
      </w:r>
      <w:r w:rsidRPr="004265D0">
        <w:rPr>
          <w:rFonts w:ascii="Palatino Linotype" w:hAnsi="Palatino Linotype" w:cs="Times New Roman"/>
          <w:szCs w:val="20"/>
        </w:rPr>
        <w:t>by the following methods:</w:t>
      </w:r>
    </w:p>
    <w:p w:rsidR="004265D0" w:rsidRPr="004265D0" w:rsidRDefault="004265D0" w:rsidP="006811BC">
      <w:pPr>
        <w:pStyle w:val="a9"/>
        <w:numPr>
          <w:ilvl w:val="0"/>
          <w:numId w:val="8"/>
        </w:numPr>
        <w:ind w:leftChars="0"/>
        <w:rPr>
          <w:rFonts w:ascii="Palatino Linotype" w:hAnsi="Palatino Linotype" w:cs="Times New Roman"/>
          <w:szCs w:val="20"/>
        </w:rPr>
      </w:pPr>
      <w:r w:rsidRPr="004265D0">
        <w:rPr>
          <w:rFonts w:ascii="Palatino Linotype" w:hAnsi="Palatino Linotype" w:cs="Times New Roman"/>
          <w:szCs w:val="20"/>
        </w:rPr>
        <w:t>Tel: +82-2-</w:t>
      </w:r>
      <w:r w:rsidR="00AD3CBD">
        <w:rPr>
          <w:rFonts w:ascii="Palatino Linotype" w:hAnsi="Palatino Linotype" w:cs="Times New Roman"/>
          <w:szCs w:val="20"/>
        </w:rPr>
        <w:t>3497-7618</w:t>
      </w:r>
    </w:p>
    <w:p w:rsidR="004265D0" w:rsidRPr="004265D0" w:rsidRDefault="004265D0" w:rsidP="006811BC">
      <w:pPr>
        <w:pStyle w:val="a9"/>
        <w:numPr>
          <w:ilvl w:val="0"/>
          <w:numId w:val="8"/>
        </w:numPr>
        <w:ind w:leftChars="0"/>
        <w:rPr>
          <w:rFonts w:ascii="Palatino Linotype" w:hAnsi="Palatino Linotype" w:cs="Times New Roman"/>
          <w:szCs w:val="20"/>
        </w:rPr>
      </w:pPr>
      <w:r w:rsidRPr="004265D0">
        <w:rPr>
          <w:rFonts w:ascii="Palatino Linotype" w:hAnsi="Palatino Linotype" w:cs="Times New Roman"/>
          <w:szCs w:val="20"/>
        </w:rPr>
        <w:t xml:space="preserve">E-mail: </w:t>
      </w:r>
      <w:r w:rsidR="00AD3CBD">
        <w:rPr>
          <w:rFonts w:ascii="Palatino Linotype" w:hAnsi="Palatino Linotype" w:cs="Times New Roman"/>
          <w:szCs w:val="20"/>
        </w:rPr>
        <w:t>cil</w:t>
      </w:r>
      <w:r w:rsidRPr="004265D0">
        <w:rPr>
          <w:rFonts w:ascii="Palatino Linotype" w:hAnsi="Palatino Linotype" w:cs="Times New Roman"/>
          <w:szCs w:val="20"/>
        </w:rPr>
        <w:t>@mofa.go.kr</w:t>
      </w:r>
    </w:p>
    <w:p w:rsidR="004265D0" w:rsidRPr="004265D0" w:rsidRDefault="004265D0" w:rsidP="004265D0">
      <w:pPr>
        <w:rPr>
          <w:rFonts w:ascii="Palatino Linotype" w:hAnsi="Palatino Linotype" w:cs="Times New Roman"/>
          <w:szCs w:val="20"/>
        </w:rPr>
      </w:pPr>
    </w:p>
    <w:p w:rsidR="00496050" w:rsidRPr="004265D0" w:rsidRDefault="00496050" w:rsidP="004265D0">
      <w:pPr>
        <w:spacing w:after="0" w:line="264" w:lineRule="exact"/>
        <w:ind w:right="6" w:firstLine="60"/>
        <w:jc w:val="distribute"/>
        <w:rPr>
          <w:rFonts w:ascii="Palatino Linotype" w:hAnsi="Palatino Linotype"/>
          <w:szCs w:val="20"/>
        </w:rPr>
      </w:pPr>
    </w:p>
    <w:sectPr w:rsidR="00496050" w:rsidRPr="004265D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10B" w:rsidRDefault="00F1710B" w:rsidP="00124BE6">
      <w:pPr>
        <w:spacing w:after="0" w:line="240" w:lineRule="auto"/>
      </w:pPr>
      <w:r>
        <w:separator/>
      </w:r>
    </w:p>
  </w:endnote>
  <w:endnote w:type="continuationSeparator" w:id="0">
    <w:p w:rsidR="00F1710B" w:rsidRDefault="00F1710B" w:rsidP="0012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함초롬돋움">
    <w:panose1 w:val="020B0504000101010101"/>
    <w:charset w:val="81"/>
    <w:family w:val="modern"/>
    <w:pitch w:val="variable"/>
    <w:sig w:usb0="F70006FF" w:usb1="19DFFFFF" w:usb2="001BFDD7" w:usb3="00000000" w:csb0="00080001" w:csb1="00000000"/>
  </w:font>
  <w:font w:name="한양중고딕">
    <w:altName w:val="바탕"/>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20731"/>
      <w:docPartObj>
        <w:docPartGallery w:val="Page Numbers (Bottom of Page)"/>
        <w:docPartUnique/>
      </w:docPartObj>
    </w:sdtPr>
    <w:sdtEndPr/>
    <w:sdtContent>
      <w:p w:rsidR="00A9741C" w:rsidRDefault="00A9741C">
        <w:pPr>
          <w:pStyle w:val="a5"/>
          <w:jc w:val="center"/>
        </w:pPr>
        <w:r>
          <w:fldChar w:fldCharType="begin"/>
        </w:r>
        <w:r>
          <w:instrText>PAGE   \* MERGEFORMAT</w:instrText>
        </w:r>
        <w:r>
          <w:fldChar w:fldCharType="separate"/>
        </w:r>
        <w:r w:rsidR="003B6557" w:rsidRPr="003B6557">
          <w:rPr>
            <w:noProof/>
            <w:lang w:val="ko-KR"/>
          </w:rPr>
          <w:t>4</w:t>
        </w:r>
        <w:r>
          <w:fldChar w:fldCharType="end"/>
        </w:r>
      </w:p>
    </w:sdtContent>
  </w:sdt>
  <w:p w:rsidR="00A9741C" w:rsidRDefault="00A974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10B" w:rsidRDefault="00F1710B" w:rsidP="00124BE6">
      <w:pPr>
        <w:spacing w:after="0" w:line="240" w:lineRule="auto"/>
      </w:pPr>
      <w:r>
        <w:separator/>
      </w:r>
    </w:p>
  </w:footnote>
  <w:footnote w:type="continuationSeparator" w:id="0">
    <w:p w:rsidR="00F1710B" w:rsidRDefault="00F1710B" w:rsidP="0012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B78A7"/>
    <w:multiLevelType w:val="hybridMultilevel"/>
    <w:tmpl w:val="8646AD4C"/>
    <w:lvl w:ilvl="0" w:tplc="C284BCE0">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15:restartNumberingAfterBreak="0">
    <w:nsid w:val="359A02F3"/>
    <w:multiLevelType w:val="hybridMultilevel"/>
    <w:tmpl w:val="E90CF0BC"/>
    <w:lvl w:ilvl="0" w:tplc="B99E67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891097"/>
    <w:multiLevelType w:val="hybridMultilevel"/>
    <w:tmpl w:val="A512358E"/>
    <w:lvl w:ilvl="0" w:tplc="C7301D8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80101C"/>
    <w:multiLevelType w:val="hybridMultilevel"/>
    <w:tmpl w:val="F8B27F9E"/>
    <w:lvl w:ilvl="0" w:tplc="A72234C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619A2277"/>
    <w:multiLevelType w:val="hybridMultilevel"/>
    <w:tmpl w:val="E63A05BA"/>
    <w:lvl w:ilvl="0" w:tplc="F61056AE">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6BFD251E"/>
    <w:multiLevelType w:val="hybridMultilevel"/>
    <w:tmpl w:val="56DC9634"/>
    <w:lvl w:ilvl="0" w:tplc="C7301D8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3782255"/>
    <w:multiLevelType w:val="hybridMultilevel"/>
    <w:tmpl w:val="34A293D2"/>
    <w:lvl w:ilvl="0" w:tplc="C7301D8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3BE23FA"/>
    <w:multiLevelType w:val="hybridMultilevel"/>
    <w:tmpl w:val="A01A7C44"/>
    <w:lvl w:ilvl="0" w:tplc="E25EDDCC">
      <w:start w:val="1"/>
      <w:numFmt w:val="decimal"/>
      <w:lvlText w:val="%1."/>
      <w:lvlJc w:val="left"/>
      <w:pPr>
        <w:ind w:left="1164" w:hanging="360"/>
      </w:pPr>
      <w:rPr>
        <w:rFonts w:hint="default"/>
      </w:rPr>
    </w:lvl>
    <w:lvl w:ilvl="1" w:tplc="04090019" w:tentative="1">
      <w:start w:val="1"/>
      <w:numFmt w:val="upperLetter"/>
      <w:lvlText w:val="%2."/>
      <w:lvlJc w:val="left"/>
      <w:pPr>
        <w:ind w:left="1604" w:hanging="400"/>
      </w:pPr>
    </w:lvl>
    <w:lvl w:ilvl="2" w:tplc="0409001B" w:tentative="1">
      <w:start w:val="1"/>
      <w:numFmt w:val="lowerRoman"/>
      <w:lvlText w:val="%3."/>
      <w:lvlJc w:val="right"/>
      <w:pPr>
        <w:ind w:left="2004" w:hanging="400"/>
      </w:pPr>
    </w:lvl>
    <w:lvl w:ilvl="3" w:tplc="0409000F" w:tentative="1">
      <w:start w:val="1"/>
      <w:numFmt w:val="decimal"/>
      <w:lvlText w:val="%4."/>
      <w:lvlJc w:val="left"/>
      <w:pPr>
        <w:ind w:left="2404" w:hanging="400"/>
      </w:pPr>
    </w:lvl>
    <w:lvl w:ilvl="4" w:tplc="04090019" w:tentative="1">
      <w:start w:val="1"/>
      <w:numFmt w:val="upperLetter"/>
      <w:lvlText w:val="%5."/>
      <w:lvlJc w:val="left"/>
      <w:pPr>
        <w:ind w:left="2804" w:hanging="400"/>
      </w:pPr>
    </w:lvl>
    <w:lvl w:ilvl="5" w:tplc="0409001B" w:tentative="1">
      <w:start w:val="1"/>
      <w:numFmt w:val="lowerRoman"/>
      <w:lvlText w:val="%6."/>
      <w:lvlJc w:val="right"/>
      <w:pPr>
        <w:ind w:left="3204" w:hanging="400"/>
      </w:pPr>
    </w:lvl>
    <w:lvl w:ilvl="6" w:tplc="0409000F" w:tentative="1">
      <w:start w:val="1"/>
      <w:numFmt w:val="decimal"/>
      <w:lvlText w:val="%7."/>
      <w:lvlJc w:val="left"/>
      <w:pPr>
        <w:ind w:left="3604" w:hanging="400"/>
      </w:pPr>
    </w:lvl>
    <w:lvl w:ilvl="7" w:tplc="04090019" w:tentative="1">
      <w:start w:val="1"/>
      <w:numFmt w:val="upperLetter"/>
      <w:lvlText w:val="%8."/>
      <w:lvlJc w:val="left"/>
      <w:pPr>
        <w:ind w:left="4004" w:hanging="400"/>
      </w:pPr>
    </w:lvl>
    <w:lvl w:ilvl="8" w:tplc="0409001B" w:tentative="1">
      <w:start w:val="1"/>
      <w:numFmt w:val="lowerRoman"/>
      <w:lvlText w:val="%9."/>
      <w:lvlJc w:val="right"/>
      <w:pPr>
        <w:ind w:left="4404" w:hanging="400"/>
      </w:pPr>
    </w:lvl>
  </w:abstractNum>
  <w:abstractNum w:abstractNumId="8" w15:restartNumberingAfterBreak="0">
    <w:nsid w:val="7C175722"/>
    <w:multiLevelType w:val="hybridMultilevel"/>
    <w:tmpl w:val="01BCDF5C"/>
    <w:lvl w:ilvl="0" w:tplc="2FA8C53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2"/>
  </w:num>
  <w:num w:numId="2">
    <w:abstractNumId w:val="5"/>
  </w:num>
  <w:num w:numId="3">
    <w:abstractNumId w:val="1"/>
  </w:num>
  <w:num w:numId="4">
    <w:abstractNumId w:val="0"/>
  </w:num>
  <w:num w:numId="5">
    <w:abstractNumId w:val="4"/>
  </w:num>
  <w:num w:numId="6">
    <w:abstractNumId w:val="8"/>
  </w:num>
  <w:num w:numId="7">
    <w:abstractNumId w:val="3"/>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3C"/>
    <w:rsid w:val="00010EFB"/>
    <w:rsid w:val="00013C47"/>
    <w:rsid w:val="000206B8"/>
    <w:rsid w:val="000256D4"/>
    <w:rsid w:val="0002692E"/>
    <w:rsid w:val="00047CEE"/>
    <w:rsid w:val="00072871"/>
    <w:rsid w:val="00072EFD"/>
    <w:rsid w:val="0007582B"/>
    <w:rsid w:val="00083D75"/>
    <w:rsid w:val="000A175C"/>
    <w:rsid w:val="000A2C8C"/>
    <w:rsid w:val="000B2E9B"/>
    <w:rsid w:val="000B3412"/>
    <w:rsid w:val="000B3E1F"/>
    <w:rsid w:val="000F67B8"/>
    <w:rsid w:val="00124BE6"/>
    <w:rsid w:val="00150B3C"/>
    <w:rsid w:val="00160C6B"/>
    <w:rsid w:val="00165240"/>
    <w:rsid w:val="001748F9"/>
    <w:rsid w:val="001750E7"/>
    <w:rsid w:val="00190032"/>
    <w:rsid w:val="00190B3F"/>
    <w:rsid w:val="001B24B9"/>
    <w:rsid w:val="001C5673"/>
    <w:rsid w:val="001D2F38"/>
    <w:rsid w:val="001E2023"/>
    <w:rsid w:val="001E6FCC"/>
    <w:rsid w:val="001F48D7"/>
    <w:rsid w:val="0023444B"/>
    <w:rsid w:val="00235370"/>
    <w:rsid w:val="00240F0F"/>
    <w:rsid w:val="002551B2"/>
    <w:rsid w:val="0025672F"/>
    <w:rsid w:val="00257EC3"/>
    <w:rsid w:val="0027537F"/>
    <w:rsid w:val="00275E4C"/>
    <w:rsid w:val="002A1839"/>
    <w:rsid w:val="002C359C"/>
    <w:rsid w:val="002E1E42"/>
    <w:rsid w:val="002E7E79"/>
    <w:rsid w:val="003113CF"/>
    <w:rsid w:val="0031354E"/>
    <w:rsid w:val="0031362B"/>
    <w:rsid w:val="00324663"/>
    <w:rsid w:val="00341DAE"/>
    <w:rsid w:val="00342128"/>
    <w:rsid w:val="00343123"/>
    <w:rsid w:val="00344263"/>
    <w:rsid w:val="00385418"/>
    <w:rsid w:val="00392AD1"/>
    <w:rsid w:val="003A01CE"/>
    <w:rsid w:val="003B43CE"/>
    <w:rsid w:val="003B6557"/>
    <w:rsid w:val="003C48B9"/>
    <w:rsid w:val="003F3413"/>
    <w:rsid w:val="003F6130"/>
    <w:rsid w:val="004265D0"/>
    <w:rsid w:val="004527E0"/>
    <w:rsid w:val="0047675E"/>
    <w:rsid w:val="004917B0"/>
    <w:rsid w:val="00493E3D"/>
    <w:rsid w:val="00496050"/>
    <w:rsid w:val="004A14E1"/>
    <w:rsid w:val="004C54A4"/>
    <w:rsid w:val="004D29EA"/>
    <w:rsid w:val="004E2649"/>
    <w:rsid w:val="004E5217"/>
    <w:rsid w:val="005104D4"/>
    <w:rsid w:val="00522909"/>
    <w:rsid w:val="0052731A"/>
    <w:rsid w:val="0052778C"/>
    <w:rsid w:val="00531B8B"/>
    <w:rsid w:val="00542F07"/>
    <w:rsid w:val="00543645"/>
    <w:rsid w:val="005467DE"/>
    <w:rsid w:val="005474DB"/>
    <w:rsid w:val="00566341"/>
    <w:rsid w:val="005742A1"/>
    <w:rsid w:val="00592AEE"/>
    <w:rsid w:val="00595A08"/>
    <w:rsid w:val="005A2CC7"/>
    <w:rsid w:val="005C0CC6"/>
    <w:rsid w:val="005C4A07"/>
    <w:rsid w:val="005D1F58"/>
    <w:rsid w:val="005D246A"/>
    <w:rsid w:val="005D26B2"/>
    <w:rsid w:val="005D49ED"/>
    <w:rsid w:val="005D6F9A"/>
    <w:rsid w:val="005E0AB0"/>
    <w:rsid w:val="00610A96"/>
    <w:rsid w:val="00626A89"/>
    <w:rsid w:val="00645B19"/>
    <w:rsid w:val="00647EF7"/>
    <w:rsid w:val="00652D44"/>
    <w:rsid w:val="006811BC"/>
    <w:rsid w:val="0068714A"/>
    <w:rsid w:val="00696714"/>
    <w:rsid w:val="006B459D"/>
    <w:rsid w:val="006B5009"/>
    <w:rsid w:val="006E18AD"/>
    <w:rsid w:val="006F46D7"/>
    <w:rsid w:val="00702A8F"/>
    <w:rsid w:val="00703F9F"/>
    <w:rsid w:val="007115E0"/>
    <w:rsid w:val="00724239"/>
    <w:rsid w:val="0074656C"/>
    <w:rsid w:val="0076457C"/>
    <w:rsid w:val="00784FA6"/>
    <w:rsid w:val="007A5B49"/>
    <w:rsid w:val="007A6830"/>
    <w:rsid w:val="007B5508"/>
    <w:rsid w:val="007D62DF"/>
    <w:rsid w:val="007D6362"/>
    <w:rsid w:val="007E7A8E"/>
    <w:rsid w:val="007F2160"/>
    <w:rsid w:val="00811F50"/>
    <w:rsid w:val="008223B2"/>
    <w:rsid w:val="0083150F"/>
    <w:rsid w:val="008371E1"/>
    <w:rsid w:val="00844082"/>
    <w:rsid w:val="00845F80"/>
    <w:rsid w:val="0086491C"/>
    <w:rsid w:val="00867DB3"/>
    <w:rsid w:val="0088609F"/>
    <w:rsid w:val="008A2737"/>
    <w:rsid w:val="008B59D2"/>
    <w:rsid w:val="008C1D63"/>
    <w:rsid w:val="00905419"/>
    <w:rsid w:val="00911E80"/>
    <w:rsid w:val="00936C5F"/>
    <w:rsid w:val="00950A4B"/>
    <w:rsid w:val="00972BF3"/>
    <w:rsid w:val="009806CA"/>
    <w:rsid w:val="009B7353"/>
    <w:rsid w:val="009D5110"/>
    <w:rsid w:val="009E2079"/>
    <w:rsid w:val="009F5DF0"/>
    <w:rsid w:val="00A27020"/>
    <w:rsid w:val="00A420F7"/>
    <w:rsid w:val="00A47430"/>
    <w:rsid w:val="00A85904"/>
    <w:rsid w:val="00A9741C"/>
    <w:rsid w:val="00AA0C57"/>
    <w:rsid w:val="00AA19F1"/>
    <w:rsid w:val="00AB07A2"/>
    <w:rsid w:val="00AC1E73"/>
    <w:rsid w:val="00AC4AF9"/>
    <w:rsid w:val="00AC4B25"/>
    <w:rsid w:val="00AD3CBD"/>
    <w:rsid w:val="00AE1217"/>
    <w:rsid w:val="00AF355B"/>
    <w:rsid w:val="00B07CFD"/>
    <w:rsid w:val="00B13793"/>
    <w:rsid w:val="00B21D05"/>
    <w:rsid w:val="00B31A00"/>
    <w:rsid w:val="00B42392"/>
    <w:rsid w:val="00B45D7F"/>
    <w:rsid w:val="00B55F66"/>
    <w:rsid w:val="00B81632"/>
    <w:rsid w:val="00B83623"/>
    <w:rsid w:val="00B85C08"/>
    <w:rsid w:val="00B96374"/>
    <w:rsid w:val="00BC26B0"/>
    <w:rsid w:val="00BC7E78"/>
    <w:rsid w:val="00BE30F8"/>
    <w:rsid w:val="00BE341E"/>
    <w:rsid w:val="00BF192C"/>
    <w:rsid w:val="00C016EA"/>
    <w:rsid w:val="00C04A10"/>
    <w:rsid w:val="00C15300"/>
    <w:rsid w:val="00C158AA"/>
    <w:rsid w:val="00C411A0"/>
    <w:rsid w:val="00C61C7B"/>
    <w:rsid w:val="00C86FCB"/>
    <w:rsid w:val="00CB6848"/>
    <w:rsid w:val="00CC2073"/>
    <w:rsid w:val="00CF41C5"/>
    <w:rsid w:val="00D257E3"/>
    <w:rsid w:val="00D54773"/>
    <w:rsid w:val="00D56103"/>
    <w:rsid w:val="00D75033"/>
    <w:rsid w:val="00D802EA"/>
    <w:rsid w:val="00D80B93"/>
    <w:rsid w:val="00DC3EDC"/>
    <w:rsid w:val="00DD2B63"/>
    <w:rsid w:val="00DF0B26"/>
    <w:rsid w:val="00E2074E"/>
    <w:rsid w:val="00E44061"/>
    <w:rsid w:val="00E515ED"/>
    <w:rsid w:val="00E604B1"/>
    <w:rsid w:val="00E769DA"/>
    <w:rsid w:val="00E90641"/>
    <w:rsid w:val="00EA2335"/>
    <w:rsid w:val="00EB081C"/>
    <w:rsid w:val="00ED0E84"/>
    <w:rsid w:val="00EF19AD"/>
    <w:rsid w:val="00F11CA4"/>
    <w:rsid w:val="00F12F98"/>
    <w:rsid w:val="00F1710B"/>
    <w:rsid w:val="00F972F8"/>
    <w:rsid w:val="00FD27E3"/>
    <w:rsid w:val="00FD598C"/>
    <w:rsid w:val="00FF77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6C61"/>
  <w15:docId w15:val="{C7E01929-2F89-4700-BE77-A1DA6FA1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1E"/>
    <w:pPr>
      <w:widowControl w:val="0"/>
      <w:wordWrap w:val="0"/>
      <w:autoSpaceDE w:val="0"/>
      <w:autoSpaceDN w:val="0"/>
    </w:pPr>
  </w:style>
  <w:style w:type="paragraph" w:styleId="1">
    <w:name w:val="heading 1"/>
    <w:basedOn w:val="a"/>
    <w:next w:val="a"/>
    <w:link w:val="1Char"/>
    <w:uiPriority w:val="9"/>
    <w:qFormat/>
    <w:rsid w:val="001748F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BE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24BE6"/>
    <w:rPr>
      <w:rFonts w:asciiTheme="majorHAnsi" w:eastAsiaTheme="majorEastAsia" w:hAnsiTheme="majorHAnsi" w:cstheme="majorBidi"/>
      <w:sz w:val="18"/>
      <w:szCs w:val="18"/>
    </w:rPr>
  </w:style>
  <w:style w:type="paragraph" w:styleId="a4">
    <w:name w:val="header"/>
    <w:basedOn w:val="a"/>
    <w:link w:val="Char0"/>
    <w:uiPriority w:val="99"/>
    <w:unhideWhenUsed/>
    <w:rsid w:val="00124BE6"/>
    <w:pPr>
      <w:tabs>
        <w:tab w:val="center" w:pos="4513"/>
        <w:tab w:val="right" w:pos="9026"/>
      </w:tabs>
      <w:snapToGrid w:val="0"/>
    </w:pPr>
  </w:style>
  <w:style w:type="character" w:customStyle="1" w:styleId="Char0">
    <w:name w:val="머리글 Char"/>
    <w:basedOn w:val="a0"/>
    <w:link w:val="a4"/>
    <w:uiPriority w:val="99"/>
    <w:rsid w:val="00124BE6"/>
  </w:style>
  <w:style w:type="paragraph" w:styleId="a5">
    <w:name w:val="footer"/>
    <w:basedOn w:val="a"/>
    <w:link w:val="Char1"/>
    <w:uiPriority w:val="99"/>
    <w:unhideWhenUsed/>
    <w:rsid w:val="00124BE6"/>
    <w:pPr>
      <w:tabs>
        <w:tab w:val="center" w:pos="4513"/>
        <w:tab w:val="right" w:pos="9026"/>
      </w:tabs>
      <w:snapToGrid w:val="0"/>
    </w:pPr>
  </w:style>
  <w:style w:type="character" w:customStyle="1" w:styleId="Char1">
    <w:name w:val="바닥글 Char"/>
    <w:basedOn w:val="a0"/>
    <w:link w:val="a5"/>
    <w:uiPriority w:val="99"/>
    <w:rsid w:val="00124BE6"/>
  </w:style>
  <w:style w:type="character" w:styleId="a6">
    <w:name w:val="Hyperlink"/>
    <w:rsid w:val="00FF7796"/>
    <w:rPr>
      <w:color w:val="0000FF"/>
      <w:u w:val="single"/>
    </w:rPr>
  </w:style>
  <w:style w:type="paragraph" w:customStyle="1" w:styleId="a7">
    <w:name w:val="(신)a. 내용"/>
    <w:basedOn w:val="a"/>
    <w:link w:val="aChar"/>
    <w:rsid w:val="00FF7796"/>
    <w:pPr>
      <w:widowControl/>
      <w:wordWrap/>
      <w:autoSpaceDE/>
      <w:autoSpaceDN/>
      <w:snapToGrid w:val="0"/>
      <w:spacing w:after="0" w:line="360" w:lineRule="auto"/>
      <w:ind w:left="1134" w:right="998"/>
    </w:pPr>
    <w:rPr>
      <w:rFonts w:ascii="Arial" w:eastAsia="Arial" w:hAnsi="Arial" w:cs="Verdana"/>
      <w:bCs/>
      <w:color w:val="000000"/>
      <w:szCs w:val="20"/>
    </w:rPr>
  </w:style>
  <w:style w:type="character" w:customStyle="1" w:styleId="aChar">
    <w:name w:val="(신)a. 내용 Char"/>
    <w:link w:val="a7"/>
    <w:rsid w:val="00FF7796"/>
    <w:rPr>
      <w:rFonts w:ascii="Arial" w:eastAsia="Arial" w:hAnsi="Arial" w:cs="Verdana"/>
      <w:bCs/>
      <w:color w:val="000000"/>
      <w:szCs w:val="20"/>
    </w:rPr>
  </w:style>
  <w:style w:type="paragraph" w:customStyle="1" w:styleId="a8">
    <w:name w:val="(신)a.제목"/>
    <w:basedOn w:val="a"/>
    <w:link w:val="aChar0"/>
    <w:rsid w:val="00FF7796"/>
    <w:pPr>
      <w:widowControl/>
      <w:wordWrap/>
      <w:autoSpaceDE/>
      <w:autoSpaceDN/>
      <w:spacing w:after="100" w:line="240" w:lineRule="auto"/>
      <w:ind w:left="851" w:right="998"/>
    </w:pPr>
    <w:rPr>
      <w:rFonts w:ascii="Arial" w:eastAsia="Arial" w:hAnsi="Arial" w:cs="Verdana"/>
      <w:b/>
      <w:bCs/>
      <w:color w:val="000000"/>
      <w:sz w:val="22"/>
    </w:rPr>
  </w:style>
  <w:style w:type="character" w:customStyle="1" w:styleId="aChar0">
    <w:name w:val="(신)a.제목 Char"/>
    <w:link w:val="a8"/>
    <w:rsid w:val="00FF7796"/>
    <w:rPr>
      <w:rFonts w:ascii="Arial" w:eastAsia="Arial" w:hAnsi="Arial" w:cs="Verdana"/>
      <w:b/>
      <w:bCs/>
      <w:color w:val="000000"/>
      <w:sz w:val="22"/>
    </w:rPr>
  </w:style>
  <w:style w:type="paragraph" w:customStyle="1" w:styleId="10">
    <w:name w:val="(신)1.제목"/>
    <w:basedOn w:val="a"/>
    <w:rsid w:val="00FF7796"/>
    <w:pPr>
      <w:widowControl/>
      <w:wordWrap/>
      <w:autoSpaceDE/>
      <w:autoSpaceDN/>
      <w:spacing w:before="260" w:after="240" w:line="240" w:lineRule="auto"/>
      <w:ind w:left="567"/>
    </w:pPr>
    <w:rPr>
      <w:rFonts w:ascii="Arial" w:eastAsia="바탕" w:hAnsi="Arial" w:cs="Verdana"/>
      <w:b/>
      <w:bCs/>
      <w:caps/>
      <w:color w:val="000000"/>
      <w:sz w:val="26"/>
      <w:szCs w:val="26"/>
    </w:rPr>
  </w:style>
  <w:style w:type="paragraph" w:customStyle="1" w:styleId="1-">
    <w:name w:val="(신)파트 1내용 -"/>
    <w:basedOn w:val="a"/>
    <w:rsid w:val="00FF7796"/>
    <w:pPr>
      <w:widowControl/>
      <w:wordWrap/>
      <w:autoSpaceDE/>
      <w:autoSpaceDN/>
      <w:snapToGrid w:val="0"/>
      <w:spacing w:after="0" w:line="360" w:lineRule="auto"/>
      <w:ind w:left="1418" w:right="998"/>
    </w:pPr>
    <w:rPr>
      <w:rFonts w:ascii="Arial" w:eastAsia="Arial" w:hAnsi="Arial" w:cs="Times New Roman"/>
      <w:color w:val="000000"/>
      <w:kern w:val="0"/>
      <w:szCs w:val="23"/>
      <w:lang w:val="x-none" w:eastAsia="x-none"/>
    </w:rPr>
  </w:style>
  <w:style w:type="paragraph" w:customStyle="1" w:styleId="11">
    <w:name w:val="(신)파트1내용"/>
    <w:basedOn w:val="a"/>
    <w:rsid w:val="00FF7796"/>
    <w:pPr>
      <w:widowControl/>
      <w:tabs>
        <w:tab w:val="left" w:pos="1218"/>
      </w:tabs>
      <w:wordWrap/>
      <w:autoSpaceDE/>
      <w:autoSpaceDN/>
      <w:snapToGrid w:val="0"/>
      <w:spacing w:beforeLines="60" w:after="0" w:line="360" w:lineRule="auto"/>
      <w:ind w:leftChars="499" w:left="2676" w:right="998" w:hangingChars="855" w:hanging="1678"/>
    </w:pPr>
    <w:rPr>
      <w:rFonts w:ascii="Arial" w:eastAsia="휴먼명조" w:hAnsi="Arial" w:cs="Verdana"/>
      <w:b/>
      <w:color w:val="000000"/>
      <w:kern w:val="0"/>
      <w:szCs w:val="23"/>
    </w:rPr>
  </w:style>
  <w:style w:type="paragraph" w:styleId="a9">
    <w:name w:val="List Paragraph"/>
    <w:basedOn w:val="a"/>
    <w:uiPriority w:val="34"/>
    <w:qFormat/>
    <w:rsid w:val="000F67B8"/>
    <w:pPr>
      <w:ind w:leftChars="400" w:left="800"/>
    </w:pPr>
  </w:style>
  <w:style w:type="paragraph" w:customStyle="1" w:styleId="aa">
    <w:name w:val="가이드 본문"/>
    <w:basedOn w:val="a"/>
    <w:link w:val="Char2"/>
    <w:rsid w:val="00A420F7"/>
    <w:pPr>
      <w:widowControl/>
      <w:wordWrap/>
      <w:autoSpaceDE/>
      <w:autoSpaceDN/>
      <w:snapToGrid w:val="0"/>
      <w:spacing w:after="0" w:line="360" w:lineRule="auto"/>
      <w:ind w:left="998" w:right="998"/>
    </w:pPr>
    <w:rPr>
      <w:rFonts w:ascii="Verdana" w:eastAsia="휴먼명조" w:hAnsi="Verdana" w:cs="Verdana"/>
      <w:color w:val="000000"/>
      <w:kern w:val="0"/>
      <w:szCs w:val="23"/>
    </w:rPr>
  </w:style>
  <w:style w:type="character" w:customStyle="1" w:styleId="Char2">
    <w:name w:val="가이드 본문 Char"/>
    <w:link w:val="aa"/>
    <w:rsid w:val="00A420F7"/>
    <w:rPr>
      <w:rFonts w:ascii="Verdana" w:eastAsia="휴먼명조" w:hAnsi="Verdana" w:cs="Verdana"/>
      <w:color w:val="000000"/>
      <w:kern w:val="0"/>
      <w:szCs w:val="23"/>
    </w:rPr>
  </w:style>
  <w:style w:type="table" w:styleId="ab">
    <w:name w:val="Table Grid"/>
    <w:basedOn w:val="a1"/>
    <w:uiPriority w:val="59"/>
    <w:rsid w:val="0086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D2F38"/>
    <w:pPr>
      <w:widowControl w:val="0"/>
      <w:wordWrap w:val="0"/>
      <w:autoSpaceDE w:val="0"/>
      <w:autoSpaceDN w:val="0"/>
      <w:spacing w:after="0" w:line="240" w:lineRule="auto"/>
    </w:pPr>
  </w:style>
  <w:style w:type="paragraph" w:customStyle="1" w:styleId="ad">
    <w:name w:val="바탕글"/>
    <w:basedOn w:val="a"/>
    <w:rsid w:val="005104D4"/>
    <w:pPr>
      <w:snapToGrid w:val="0"/>
      <w:spacing w:after="0" w:line="384" w:lineRule="auto"/>
      <w:textAlignment w:val="baseline"/>
    </w:pPr>
    <w:rPr>
      <w:rFonts w:ascii="굴림" w:eastAsia="굴림" w:hAnsi="굴림" w:cs="굴림"/>
      <w:color w:val="000000"/>
      <w:kern w:val="0"/>
      <w:szCs w:val="20"/>
    </w:rPr>
  </w:style>
  <w:style w:type="character" w:customStyle="1" w:styleId="1Char">
    <w:name w:val="제목 1 Char"/>
    <w:basedOn w:val="a0"/>
    <w:link w:val="1"/>
    <w:uiPriority w:val="9"/>
    <w:rsid w:val="001748F9"/>
    <w:rPr>
      <w:rFonts w:asciiTheme="majorHAnsi" w:eastAsiaTheme="majorEastAsia" w:hAnsiTheme="majorHAnsi" w:cstheme="majorBidi"/>
      <w:sz w:val="28"/>
      <w:szCs w:val="28"/>
    </w:rPr>
  </w:style>
  <w:style w:type="paragraph" w:styleId="TOC">
    <w:name w:val="TOC Heading"/>
    <w:basedOn w:val="1"/>
    <w:next w:val="a"/>
    <w:uiPriority w:val="39"/>
    <w:unhideWhenUsed/>
    <w:qFormat/>
    <w:rsid w:val="001748F9"/>
    <w:pPr>
      <w:keepLines/>
      <w:widowControl/>
      <w:wordWrap/>
      <w:autoSpaceDE/>
      <w:autoSpaceDN/>
      <w:spacing w:before="480" w:after="0"/>
      <w:jc w:val="left"/>
      <w:outlineLvl w:val="9"/>
    </w:pPr>
    <w:rPr>
      <w:b/>
      <w:bCs/>
      <w:color w:val="365F91" w:themeColor="accent1" w:themeShade="BF"/>
      <w:kern w:val="0"/>
    </w:rPr>
  </w:style>
  <w:style w:type="paragraph" w:styleId="2">
    <w:name w:val="toc 2"/>
    <w:basedOn w:val="a"/>
    <w:next w:val="a"/>
    <w:autoRedefine/>
    <w:uiPriority w:val="39"/>
    <w:unhideWhenUsed/>
    <w:qFormat/>
    <w:rsid w:val="001748F9"/>
    <w:pPr>
      <w:widowControl/>
      <w:wordWrap/>
      <w:autoSpaceDE/>
      <w:autoSpaceDN/>
      <w:spacing w:after="100"/>
      <w:ind w:left="220"/>
      <w:jc w:val="left"/>
    </w:pPr>
    <w:rPr>
      <w:kern w:val="0"/>
      <w:sz w:val="22"/>
    </w:rPr>
  </w:style>
  <w:style w:type="paragraph" w:styleId="12">
    <w:name w:val="toc 1"/>
    <w:basedOn w:val="a"/>
    <w:next w:val="a"/>
    <w:autoRedefine/>
    <w:uiPriority w:val="39"/>
    <w:unhideWhenUsed/>
    <w:qFormat/>
    <w:rsid w:val="001748F9"/>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1748F9"/>
    <w:pPr>
      <w:widowControl/>
      <w:wordWrap/>
      <w:autoSpaceDE/>
      <w:autoSpaceDN/>
      <w:spacing w:after="100"/>
      <w:ind w:left="440"/>
      <w:jc w:val="left"/>
    </w:pPr>
    <w:rPr>
      <w:kern w:val="0"/>
      <w:sz w:val="22"/>
    </w:rPr>
  </w:style>
  <w:style w:type="paragraph" w:customStyle="1" w:styleId="13">
    <w:name w:val="개요 1"/>
    <w:basedOn w:val="a"/>
    <w:rsid w:val="00AE1217"/>
    <w:pPr>
      <w:snapToGrid w:val="0"/>
      <w:spacing w:after="0" w:line="384" w:lineRule="auto"/>
      <w:ind w:left="200"/>
      <w:textAlignment w:val="baseline"/>
      <w:outlineLvl w:val="0"/>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9252">
      <w:bodyDiv w:val="1"/>
      <w:marLeft w:val="0"/>
      <w:marRight w:val="0"/>
      <w:marTop w:val="0"/>
      <w:marBottom w:val="0"/>
      <w:divBdr>
        <w:top w:val="none" w:sz="0" w:space="0" w:color="auto"/>
        <w:left w:val="none" w:sz="0" w:space="0" w:color="auto"/>
        <w:bottom w:val="none" w:sz="0" w:space="0" w:color="auto"/>
        <w:right w:val="none" w:sz="0" w:space="0" w:color="auto"/>
      </w:divBdr>
    </w:div>
    <w:div w:id="134377309">
      <w:bodyDiv w:val="1"/>
      <w:marLeft w:val="0"/>
      <w:marRight w:val="0"/>
      <w:marTop w:val="0"/>
      <w:marBottom w:val="0"/>
      <w:divBdr>
        <w:top w:val="none" w:sz="0" w:space="0" w:color="auto"/>
        <w:left w:val="none" w:sz="0" w:space="0" w:color="auto"/>
        <w:bottom w:val="none" w:sz="0" w:space="0" w:color="auto"/>
        <w:right w:val="none" w:sz="0" w:space="0" w:color="auto"/>
      </w:divBdr>
    </w:div>
    <w:div w:id="141776393">
      <w:bodyDiv w:val="1"/>
      <w:marLeft w:val="0"/>
      <w:marRight w:val="0"/>
      <w:marTop w:val="0"/>
      <w:marBottom w:val="0"/>
      <w:divBdr>
        <w:top w:val="none" w:sz="0" w:space="0" w:color="auto"/>
        <w:left w:val="none" w:sz="0" w:space="0" w:color="auto"/>
        <w:bottom w:val="none" w:sz="0" w:space="0" w:color="auto"/>
        <w:right w:val="none" w:sz="0" w:space="0" w:color="auto"/>
      </w:divBdr>
    </w:div>
    <w:div w:id="182524317">
      <w:bodyDiv w:val="1"/>
      <w:marLeft w:val="0"/>
      <w:marRight w:val="0"/>
      <w:marTop w:val="0"/>
      <w:marBottom w:val="0"/>
      <w:divBdr>
        <w:top w:val="none" w:sz="0" w:space="0" w:color="auto"/>
        <w:left w:val="none" w:sz="0" w:space="0" w:color="auto"/>
        <w:bottom w:val="none" w:sz="0" w:space="0" w:color="auto"/>
        <w:right w:val="none" w:sz="0" w:space="0" w:color="auto"/>
      </w:divBdr>
    </w:div>
    <w:div w:id="192424994">
      <w:bodyDiv w:val="1"/>
      <w:marLeft w:val="0"/>
      <w:marRight w:val="0"/>
      <w:marTop w:val="0"/>
      <w:marBottom w:val="0"/>
      <w:divBdr>
        <w:top w:val="none" w:sz="0" w:space="0" w:color="auto"/>
        <w:left w:val="none" w:sz="0" w:space="0" w:color="auto"/>
        <w:bottom w:val="none" w:sz="0" w:space="0" w:color="auto"/>
        <w:right w:val="none" w:sz="0" w:space="0" w:color="auto"/>
      </w:divBdr>
    </w:div>
    <w:div w:id="216625932">
      <w:bodyDiv w:val="1"/>
      <w:marLeft w:val="0"/>
      <w:marRight w:val="0"/>
      <w:marTop w:val="0"/>
      <w:marBottom w:val="0"/>
      <w:divBdr>
        <w:top w:val="none" w:sz="0" w:space="0" w:color="auto"/>
        <w:left w:val="none" w:sz="0" w:space="0" w:color="auto"/>
        <w:bottom w:val="none" w:sz="0" w:space="0" w:color="auto"/>
        <w:right w:val="none" w:sz="0" w:space="0" w:color="auto"/>
      </w:divBdr>
      <w:divsChild>
        <w:div w:id="1172643506">
          <w:marLeft w:val="547"/>
          <w:marRight w:val="0"/>
          <w:marTop w:val="0"/>
          <w:marBottom w:val="0"/>
          <w:divBdr>
            <w:top w:val="none" w:sz="0" w:space="0" w:color="auto"/>
            <w:left w:val="none" w:sz="0" w:space="0" w:color="auto"/>
            <w:bottom w:val="none" w:sz="0" w:space="0" w:color="auto"/>
            <w:right w:val="none" w:sz="0" w:space="0" w:color="auto"/>
          </w:divBdr>
        </w:div>
        <w:div w:id="1315526545">
          <w:marLeft w:val="547"/>
          <w:marRight w:val="0"/>
          <w:marTop w:val="0"/>
          <w:marBottom w:val="0"/>
          <w:divBdr>
            <w:top w:val="none" w:sz="0" w:space="0" w:color="auto"/>
            <w:left w:val="none" w:sz="0" w:space="0" w:color="auto"/>
            <w:bottom w:val="none" w:sz="0" w:space="0" w:color="auto"/>
            <w:right w:val="none" w:sz="0" w:space="0" w:color="auto"/>
          </w:divBdr>
        </w:div>
        <w:div w:id="576669487">
          <w:marLeft w:val="547"/>
          <w:marRight w:val="0"/>
          <w:marTop w:val="0"/>
          <w:marBottom w:val="0"/>
          <w:divBdr>
            <w:top w:val="none" w:sz="0" w:space="0" w:color="auto"/>
            <w:left w:val="none" w:sz="0" w:space="0" w:color="auto"/>
            <w:bottom w:val="none" w:sz="0" w:space="0" w:color="auto"/>
            <w:right w:val="none" w:sz="0" w:space="0" w:color="auto"/>
          </w:divBdr>
        </w:div>
        <w:div w:id="1585606927">
          <w:marLeft w:val="547"/>
          <w:marRight w:val="0"/>
          <w:marTop w:val="0"/>
          <w:marBottom w:val="0"/>
          <w:divBdr>
            <w:top w:val="none" w:sz="0" w:space="0" w:color="auto"/>
            <w:left w:val="none" w:sz="0" w:space="0" w:color="auto"/>
            <w:bottom w:val="none" w:sz="0" w:space="0" w:color="auto"/>
            <w:right w:val="none" w:sz="0" w:space="0" w:color="auto"/>
          </w:divBdr>
        </w:div>
        <w:div w:id="1543205366">
          <w:marLeft w:val="547"/>
          <w:marRight w:val="0"/>
          <w:marTop w:val="0"/>
          <w:marBottom w:val="0"/>
          <w:divBdr>
            <w:top w:val="none" w:sz="0" w:space="0" w:color="auto"/>
            <w:left w:val="none" w:sz="0" w:space="0" w:color="auto"/>
            <w:bottom w:val="none" w:sz="0" w:space="0" w:color="auto"/>
            <w:right w:val="none" w:sz="0" w:space="0" w:color="auto"/>
          </w:divBdr>
        </w:div>
        <w:div w:id="681474960">
          <w:marLeft w:val="547"/>
          <w:marRight w:val="0"/>
          <w:marTop w:val="0"/>
          <w:marBottom w:val="0"/>
          <w:divBdr>
            <w:top w:val="none" w:sz="0" w:space="0" w:color="auto"/>
            <w:left w:val="none" w:sz="0" w:space="0" w:color="auto"/>
            <w:bottom w:val="none" w:sz="0" w:space="0" w:color="auto"/>
            <w:right w:val="none" w:sz="0" w:space="0" w:color="auto"/>
          </w:divBdr>
        </w:div>
        <w:div w:id="1473673963">
          <w:marLeft w:val="547"/>
          <w:marRight w:val="0"/>
          <w:marTop w:val="0"/>
          <w:marBottom w:val="0"/>
          <w:divBdr>
            <w:top w:val="none" w:sz="0" w:space="0" w:color="auto"/>
            <w:left w:val="none" w:sz="0" w:space="0" w:color="auto"/>
            <w:bottom w:val="none" w:sz="0" w:space="0" w:color="auto"/>
            <w:right w:val="none" w:sz="0" w:space="0" w:color="auto"/>
          </w:divBdr>
        </w:div>
        <w:div w:id="350381647">
          <w:marLeft w:val="547"/>
          <w:marRight w:val="0"/>
          <w:marTop w:val="0"/>
          <w:marBottom w:val="0"/>
          <w:divBdr>
            <w:top w:val="none" w:sz="0" w:space="0" w:color="auto"/>
            <w:left w:val="none" w:sz="0" w:space="0" w:color="auto"/>
            <w:bottom w:val="none" w:sz="0" w:space="0" w:color="auto"/>
            <w:right w:val="none" w:sz="0" w:space="0" w:color="auto"/>
          </w:divBdr>
        </w:div>
        <w:div w:id="315303624">
          <w:marLeft w:val="547"/>
          <w:marRight w:val="0"/>
          <w:marTop w:val="0"/>
          <w:marBottom w:val="0"/>
          <w:divBdr>
            <w:top w:val="none" w:sz="0" w:space="0" w:color="auto"/>
            <w:left w:val="none" w:sz="0" w:space="0" w:color="auto"/>
            <w:bottom w:val="none" w:sz="0" w:space="0" w:color="auto"/>
            <w:right w:val="none" w:sz="0" w:space="0" w:color="auto"/>
          </w:divBdr>
        </w:div>
        <w:div w:id="1479608132">
          <w:marLeft w:val="547"/>
          <w:marRight w:val="0"/>
          <w:marTop w:val="0"/>
          <w:marBottom w:val="0"/>
          <w:divBdr>
            <w:top w:val="none" w:sz="0" w:space="0" w:color="auto"/>
            <w:left w:val="none" w:sz="0" w:space="0" w:color="auto"/>
            <w:bottom w:val="none" w:sz="0" w:space="0" w:color="auto"/>
            <w:right w:val="none" w:sz="0" w:space="0" w:color="auto"/>
          </w:divBdr>
        </w:div>
      </w:divsChild>
    </w:div>
    <w:div w:id="245068453">
      <w:bodyDiv w:val="1"/>
      <w:marLeft w:val="0"/>
      <w:marRight w:val="0"/>
      <w:marTop w:val="0"/>
      <w:marBottom w:val="0"/>
      <w:divBdr>
        <w:top w:val="none" w:sz="0" w:space="0" w:color="auto"/>
        <w:left w:val="none" w:sz="0" w:space="0" w:color="auto"/>
        <w:bottom w:val="none" w:sz="0" w:space="0" w:color="auto"/>
        <w:right w:val="none" w:sz="0" w:space="0" w:color="auto"/>
      </w:divBdr>
    </w:div>
    <w:div w:id="268857289">
      <w:bodyDiv w:val="1"/>
      <w:marLeft w:val="0"/>
      <w:marRight w:val="0"/>
      <w:marTop w:val="0"/>
      <w:marBottom w:val="0"/>
      <w:divBdr>
        <w:top w:val="none" w:sz="0" w:space="0" w:color="auto"/>
        <w:left w:val="none" w:sz="0" w:space="0" w:color="auto"/>
        <w:bottom w:val="none" w:sz="0" w:space="0" w:color="auto"/>
        <w:right w:val="none" w:sz="0" w:space="0" w:color="auto"/>
      </w:divBdr>
    </w:div>
    <w:div w:id="309290036">
      <w:bodyDiv w:val="1"/>
      <w:marLeft w:val="0"/>
      <w:marRight w:val="0"/>
      <w:marTop w:val="0"/>
      <w:marBottom w:val="0"/>
      <w:divBdr>
        <w:top w:val="none" w:sz="0" w:space="0" w:color="auto"/>
        <w:left w:val="none" w:sz="0" w:space="0" w:color="auto"/>
        <w:bottom w:val="none" w:sz="0" w:space="0" w:color="auto"/>
        <w:right w:val="none" w:sz="0" w:space="0" w:color="auto"/>
      </w:divBdr>
    </w:div>
    <w:div w:id="344751460">
      <w:bodyDiv w:val="1"/>
      <w:marLeft w:val="0"/>
      <w:marRight w:val="0"/>
      <w:marTop w:val="0"/>
      <w:marBottom w:val="0"/>
      <w:divBdr>
        <w:top w:val="none" w:sz="0" w:space="0" w:color="auto"/>
        <w:left w:val="none" w:sz="0" w:space="0" w:color="auto"/>
        <w:bottom w:val="none" w:sz="0" w:space="0" w:color="auto"/>
        <w:right w:val="none" w:sz="0" w:space="0" w:color="auto"/>
      </w:divBdr>
      <w:divsChild>
        <w:div w:id="868833527">
          <w:marLeft w:val="547"/>
          <w:marRight w:val="0"/>
          <w:marTop w:val="0"/>
          <w:marBottom w:val="0"/>
          <w:divBdr>
            <w:top w:val="none" w:sz="0" w:space="0" w:color="auto"/>
            <w:left w:val="none" w:sz="0" w:space="0" w:color="auto"/>
            <w:bottom w:val="none" w:sz="0" w:space="0" w:color="auto"/>
            <w:right w:val="none" w:sz="0" w:space="0" w:color="auto"/>
          </w:divBdr>
        </w:div>
      </w:divsChild>
    </w:div>
    <w:div w:id="388193281">
      <w:bodyDiv w:val="1"/>
      <w:marLeft w:val="0"/>
      <w:marRight w:val="0"/>
      <w:marTop w:val="0"/>
      <w:marBottom w:val="0"/>
      <w:divBdr>
        <w:top w:val="none" w:sz="0" w:space="0" w:color="auto"/>
        <w:left w:val="none" w:sz="0" w:space="0" w:color="auto"/>
        <w:bottom w:val="none" w:sz="0" w:space="0" w:color="auto"/>
        <w:right w:val="none" w:sz="0" w:space="0" w:color="auto"/>
      </w:divBdr>
      <w:divsChild>
        <w:div w:id="967931996">
          <w:marLeft w:val="547"/>
          <w:marRight w:val="0"/>
          <w:marTop w:val="0"/>
          <w:marBottom w:val="0"/>
          <w:divBdr>
            <w:top w:val="none" w:sz="0" w:space="0" w:color="auto"/>
            <w:left w:val="none" w:sz="0" w:space="0" w:color="auto"/>
            <w:bottom w:val="none" w:sz="0" w:space="0" w:color="auto"/>
            <w:right w:val="none" w:sz="0" w:space="0" w:color="auto"/>
          </w:divBdr>
        </w:div>
      </w:divsChild>
    </w:div>
    <w:div w:id="472531003">
      <w:bodyDiv w:val="1"/>
      <w:marLeft w:val="0"/>
      <w:marRight w:val="0"/>
      <w:marTop w:val="0"/>
      <w:marBottom w:val="0"/>
      <w:divBdr>
        <w:top w:val="none" w:sz="0" w:space="0" w:color="auto"/>
        <w:left w:val="none" w:sz="0" w:space="0" w:color="auto"/>
        <w:bottom w:val="none" w:sz="0" w:space="0" w:color="auto"/>
        <w:right w:val="none" w:sz="0" w:space="0" w:color="auto"/>
      </w:divBdr>
    </w:div>
    <w:div w:id="544676834">
      <w:bodyDiv w:val="1"/>
      <w:marLeft w:val="0"/>
      <w:marRight w:val="0"/>
      <w:marTop w:val="0"/>
      <w:marBottom w:val="0"/>
      <w:divBdr>
        <w:top w:val="none" w:sz="0" w:space="0" w:color="auto"/>
        <w:left w:val="none" w:sz="0" w:space="0" w:color="auto"/>
        <w:bottom w:val="none" w:sz="0" w:space="0" w:color="auto"/>
        <w:right w:val="none" w:sz="0" w:space="0" w:color="auto"/>
      </w:divBdr>
    </w:div>
    <w:div w:id="547107894">
      <w:bodyDiv w:val="1"/>
      <w:marLeft w:val="0"/>
      <w:marRight w:val="0"/>
      <w:marTop w:val="0"/>
      <w:marBottom w:val="0"/>
      <w:divBdr>
        <w:top w:val="none" w:sz="0" w:space="0" w:color="auto"/>
        <w:left w:val="none" w:sz="0" w:space="0" w:color="auto"/>
        <w:bottom w:val="none" w:sz="0" w:space="0" w:color="auto"/>
        <w:right w:val="none" w:sz="0" w:space="0" w:color="auto"/>
      </w:divBdr>
    </w:div>
    <w:div w:id="572660587">
      <w:bodyDiv w:val="1"/>
      <w:marLeft w:val="0"/>
      <w:marRight w:val="0"/>
      <w:marTop w:val="0"/>
      <w:marBottom w:val="0"/>
      <w:divBdr>
        <w:top w:val="none" w:sz="0" w:space="0" w:color="auto"/>
        <w:left w:val="none" w:sz="0" w:space="0" w:color="auto"/>
        <w:bottom w:val="none" w:sz="0" w:space="0" w:color="auto"/>
        <w:right w:val="none" w:sz="0" w:space="0" w:color="auto"/>
      </w:divBdr>
    </w:div>
    <w:div w:id="635372241">
      <w:bodyDiv w:val="1"/>
      <w:marLeft w:val="0"/>
      <w:marRight w:val="0"/>
      <w:marTop w:val="0"/>
      <w:marBottom w:val="0"/>
      <w:divBdr>
        <w:top w:val="none" w:sz="0" w:space="0" w:color="auto"/>
        <w:left w:val="none" w:sz="0" w:space="0" w:color="auto"/>
        <w:bottom w:val="none" w:sz="0" w:space="0" w:color="auto"/>
        <w:right w:val="none" w:sz="0" w:space="0" w:color="auto"/>
      </w:divBdr>
      <w:divsChild>
        <w:div w:id="1107503468">
          <w:marLeft w:val="547"/>
          <w:marRight w:val="0"/>
          <w:marTop w:val="0"/>
          <w:marBottom w:val="0"/>
          <w:divBdr>
            <w:top w:val="none" w:sz="0" w:space="0" w:color="auto"/>
            <w:left w:val="none" w:sz="0" w:space="0" w:color="auto"/>
            <w:bottom w:val="none" w:sz="0" w:space="0" w:color="auto"/>
            <w:right w:val="none" w:sz="0" w:space="0" w:color="auto"/>
          </w:divBdr>
        </w:div>
      </w:divsChild>
    </w:div>
    <w:div w:id="651327726">
      <w:bodyDiv w:val="1"/>
      <w:marLeft w:val="0"/>
      <w:marRight w:val="0"/>
      <w:marTop w:val="0"/>
      <w:marBottom w:val="0"/>
      <w:divBdr>
        <w:top w:val="none" w:sz="0" w:space="0" w:color="auto"/>
        <w:left w:val="none" w:sz="0" w:space="0" w:color="auto"/>
        <w:bottom w:val="none" w:sz="0" w:space="0" w:color="auto"/>
        <w:right w:val="none" w:sz="0" w:space="0" w:color="auto"/>
      </w:divBdr>
    </w:div>
    <w:div w:id="669522590">
      <w:bodyDiv w:val="1"/>
      <w:marLeft w:val="0"/>
      <w:marRight w:val="0"/>
      <w:marTop w:val="0"/>
      <w:marBottom w:val="0"/>
      <w:divBdr>
        <w:top w:val="none" w:sz="0" w:space="0" w:color="auto"/>
        <w:left w:val="none" w:sz="0" w:space="0" w:color="auto"/>
        <w:bottom w:val="none" w:sz="0" w:space="0" w:color="auto"/>
        <w:right w:val="none" w:sz="0" w:space="0" w:color="auto"/>
      </w:divBdr>
    </w:div>
    <w:div w:id="720976764">
      <w:bodyDiv w:val="1"/>
      <w:marLeft w:val="0"/>
      <w:marRight w:val="0"/>
      <w:marTop w:val="0"/>
      <w:marBottom w:val="0"/>
      <w:divBdr>
        <w:top w:val="none" w:sz="0" w:space="0" w:color="auto"/>
        <w:left w:val="none" w:sz="0" w:space="0" w:color="auto"/>
        <w:bottom w:val="none" w:sz="0" w:space="0" w:color="auto"/>
        <w:right w:val="none" w:sz="0" w:space="0" w:color="auto"/>
      </w:divBdr>
    </w:div>
    <w:div w:id="729302223">
      <w:bodyDiv w:val="1"/>
      <w:marLeft w:val="0"/>
      <w:marRight w:val="0"/>
      <w:marTop w:val="0"/>
      <w:marBottom w:val="0"/>
      <w:divBdr>
        <w:top w:val="none" w:sz="0" w:space="0" w:color="auto"/>
        <w:left w:val="none" w:sz="0" w:space="0" w:color="auto"/>
        <w:bottom w:val="none" w:sz="0" w:space="0" w:color="auto"/>
        <w:right w:val="none" w:sz="0" w:space="0" w:color="auto"/>
      </w:divBdr>
    </w:div>
    <w:div w:id="751505593">
      <w:bodyDiv w:val="1"/>
      <w:marLeft w:val="0"/>
      <w:marRight w:val="0"/>
      <w:marTop w:val="0"/>
      <w:marBottom w:val="0"/>
      <w:divBdr>
        <w:top w:val="none" w:sz="0" w:space="0" w:color="auto"/>
        <w:left w:val="none" w:sz="0" w:space="0" w:color="auto"/>
        <w:bottom w:val="none" w:sz="0" w:space="0" w:color="auto"/>
        <w:right w:val="none" w:sz="0" w:space="0" w:color="auto"/>
      </w:divBdr>
    </w:div>
    <w:div w:id="790322999">
      <w:bodyDiv w:val="1"/>
      <w:marLeft w:val="0"/>
      <w:marRight w:val="0"/>
      <w:marTop w:val="0"/>
      <w:marBottom w:val="0"/>
      <w:divBdr>
        <w:top w:val="none" w:sz="0" w:space="0" w:color="auto"/>
        <w:left w:val="none" w:sz="0" w:space="0" w:color="auto"/>
        <w:bottom w:val="none" w:sz="0" w:space="0" w:color="auto"/>
        <w:right w:val="none" w:sz="0" w:space="0" w:color="auto"/>
      </w:divBdr>
    </w:div>
    <w:div w:id="829246920">
      <w:bodyDiv w:val="1"/>
      <w:marLeft w:val="0"/>
      <w:marRight w:val="0"/>
      <w:marTop w:val="0"/>
      <w:marBottom w:val="0"/>
      <w:divBdr>
        <w:top w:val="none" w:sz="0" w:space="0" w:color="auto"/>
        <w:left w:val="none" w:sz="0" w:space="0" w:color="auto"/>
        <w:bottom w:val="none" w:sz="0" w:space="0" w:color="auto"/>
        <w:right w:val="none" w:sz="0" w:space="0" w:color="auto"/>
      </w:divBdr>
    </w:div>
    <w:div w:id="886835891">
      <w:bodyDiv w:val="1"/>
      <w:marLeft w:val="0"/>
      <w:marRight w:val="0"/>
      <w:marTop w:val="0"/>
      <w:marBottom w:val="0"/>
      <w:divBdr>
        <w:top w:val="none" w:sz="0" w:space="0" w:color="auto"/>
        <w:left w:val="none" w:sz="0" w:space="0" w:color="auto"/>
        <w:bottom w:val="none" w:sz="0" w:space="0" w:color="auto"/>
        <w:right w:val="none" w:sz="0" w:space="0" w:color="auto"/>
      </w:divBdr>
    </w:div>
    <w:div w:id="901059368">
      <w:bodyDiv w:val="1"/>
      <w:marLeft w:val="0"/>
      <w:marRight w:val="0"/>
      <w:marTop w:val="0"/>
      <w:marBottom w:val="0"/>
      <w:divBdr>
        <w:top w:val="none" w:sz="0" w:space="0" w:color="auto"/>
        <w:left w:val="none" w:sz="0" w:space="0" w:color="auto"/>
        <w:bottom w:val="none" w:sz="0" w:space="0" w:color="auto"/>
        <w:right w:val="none" w:sz="0" w:space="0" w:color="auto"/>
      </w:divBdr>
      <w:divsChild>
        <w:div w:id="1477524542">
          <w:marLeft w:val="547"/>
          <w:marRight w:val="0"/>
          <w:marTop w:val="0"/>
          <w:marBottom w:val="0"/>
          <w:divBdr>
            <w:top w:val="none" w:sz="0" w:space="0" w:color="auto"/>
            <w:left w:val="none" w:sz="0" w:space="0" w:color="auto"/>
            <w:bottom w:val="none" w:sz="0" w:space="0" w:color="auto"/>
            <w:right w:val="none" w:sz="0" w:space="0" w:color="auto"/>
          </w:divBdr>
        </w:div>
      </w:divsChild>
    </w:div>
    <w:div w:id="988553633">
      <w:bodyDiv w:val="1"/>
      <w:marLeft w:val="0"/>
      <w:marRight w:val="0"/>
      <w:marTop w:val="0"/>
      <w:marBottom w:val="0"/>
      <w:divBdr>
        <w:top w:val="none" w:sz="0" w:space="0" w:color="auto"/>
        <w:left w:val="none" w:sz="0" w:space="0" w:color="auto"/>
        <w:bottom w:val="none" w:sz="0" w:space="0" w:color="auto"/>
        <w:right w:val="none" w:sz="0" w:space="0" w:color="auto"/>
      </w:divBdr>
    </w:div>
    <w:div w:id="1042947950">
      <w:bodyDiv w:val="1"/>
      <w:marLeft w:val="0"/>
      <w:marRight w:val="0"/>
      <w:marTop w:val="0"/>
      <w:marBottom w:val="0"/>
      <w:divBdr>
        <w:top w:val="none" w:sz="0" w:space="0" w:color="auto"/>
        <w:left w:val="none" w:sz="0" w:space="0" w:color="auto"/>
        <w:bottom w:val="none" w:sz="0" w:space="0" w:color="auto"/>
        <w:right w:val="none" w:sz="0" w:space="0" w:color="auto"/>
      </w:divBdr>
    </w:div>
    <w:div w:id="1044061083">
      <w:bodyDiv w:val="1"/>
      <w:marLeft w:val="0"/>
      <w:marRight w:val="0"/>
      <w:marTop w:val="0"/>
      <w:marBottom w:val="0"/>
      <w:divBdr>
        <w:top w:val="none" w:sz="0" w:space="0" w:color="auto"/>
        <w:left w:val="none" w:sz="0" w:space="0" w:color="auto"/>
        <w:bottom w:val="none" w:sz="0" w:space="0" w:color="auto"/>
        <w:right w:val="none" w:sz="0" w:space="0" w:color="auto"/>
      </w:divBdr>
      <w:divsChild>
        <w:div w:id="469638915">
          <w:marLeft w:val="547"/>
          <w:marRight w:val="0"/>
          <w:marTop w:val="0"/>
          <w:marBottom w:val="0"/>
          <w:divBdr>
            <w:top w:val="none" w:sz="0" w:space="0" w:color="auto"/>
            <w:left w:val="none" w:sz="0" w:space="0" w:color="auto"/>
            <w:bottom w:val="none" w:sz="0" w:space="0" w:color="auto"/>
            <w:right w:val="none" w:sz="0" w:space="0" w:color="auto"/>
          </w:divBdr>
        </w:div>
      </w:divsChild>
    </w:div>
    <w:div w:id="1122697364">
      <w:bodyDiv w:val="1"/>
      <w:marLeft w:val="0"/>
      <w:marRight w:val="0"/>
      <w:marTop w:val="0"/>
      <w:marBottom w:val="0"/>
      <w:divBdr>
        <w:top w:val="none" w:sz="0" w:space="0" w:color="auto"/>
        <w:left w:val="none" w:sz="0" w:space="0" w:color="auto"/>
        <w:bottom w:val="none" w:sz="0" w:space="0" w:color="auto"/>
        <w:right w:val="none" w:sz="0" w:space="0" w:color="auto"/>
      </w:divBdr>
      <w:divsChild>
        <w:div w:id="1702314120">
          <w:marLeft w:val="547"/>
          <w:marRight w:val="0"/>
          <w:marTop w:val="0"/>
          <w:marBottom w:val="0"/>
          <w:divBdr>
            <w:top w:val="none" w:sz="0" w:space="0" w:color="auto"/>
            <w:left w:val="none" w:sz="0" w:space="0" w:color="auto"/>
            <w:bottom w:val="none" w:sz="0" w:space="0" w:color="auto"/>
            <w:right w:val="none" w:sz="0" w:space="0" w:color="auto"/>
          </w:divBdr>
        </w:div>
      </w:divsChild>
    </w:div>
    <w:div w:id="1222713523">
      <w:bodyDiv w:val="1"/>
      <w:marLeft w:val="0"/>
      <w:marRight w:val="0"/>
      <w:marTop w:val="0"/>
      <w:marBottom w:val="0"/>
      <w:divBdr>
        <w:top w:val="none" w:sz="0" w:space="0" w:color="auto"/>
        <w:left w:val="none" w:sz="0" w:space="0" w:color="auto"/>
        <w:bottom w:val="none" w:sz="0" w:space="0" w:color="auto"/>
        <w:right w:val="none" w:sz="0" w:space="0" w:color="auto"/>
      </w:divBdr>
    </w:div>
    <w:div w:id="1269773088">
      <w:bodyDiv w:val="1"/>
      <w:marLeft w:val="0"/>
      <w:marRight w:val="0"/>
      <w:marTop w:val="0"/>
      <w:marBottom w:val="0"/>
      <w:divBdr>
        <w:top w:val="none" w:sz="0" w:space="0" w:color="auto"/>
        <w:left w:val="none" w:sz="0" w:space="0" w:color="auto"/>
        <w:bottom w:val="none" w:sz="0" w:space="0" w:color="auto"/>
        <w:right w:val="none" w:sz="0" w:space="0" w:color="auto"/>
      </w:divBdr>
    </w:div>
    <w:div w:id="1279069833">
      <w:bodyDiv w:val="1"/>
      <w:marLeft w:val="0"/>
      <w:marRight w:val="0"/>
      <w:marTop w:val="0"/>
      <w:marBottom w:val="0"/>
      <w:divBdr>
        <w:top w:val="none" w:sz="0" w:space="0" w:color="auto"/>
        <w:left w:val="none" w:sz="0" w:space="0" w:color="auto"/>
        <w:bottom w:val="none" w:sz="0" w:space="0" w:color="auto"/>
        <w:right w:val="none" w:sz="0" w:space="0" w:color="auto"/>
      </w:divBdr>
    </w:div>
    <w:div w:id="1301959580">
      <w:bodyDiv w:val="1"/>
      <w:marLeft w:val="0"/>
      <w:marRight w:val="0"/>
      <w:marTop w:val="0"/>
      <w:marBottom w:val="0"/>
      <w:divBdr>
        <w:top w:val="none" w:sz="0" w:space="0" w:color="auto"/>
        <w:left w:val="none" w:sz="0" w:space="0" w:color="auto"/>
        <w:bottom w:val="none" w:sz="0" w:space="0" w:color="auto"/>
        <w:right w:val="none" w:sz="0" w:space="0" w:color="auto"/>
      </w:divBdr>
    </w:div>
    <w:div w:id="1416829426">
      <w:bodyDiv w:val="1"/>
      <w:marLeft w:val="0"/>
      <w:marRight w:val="0"/>
      <w:marTop w:val="0"/>
      <w:marBottom w:val="0"/>
      <w:divBdr>
        <w:top w:val="none" w:sz="0" w:space="0" w:color="auto"/>
        <w:left w:val="none" w:sz="0" w:space="0" w:color="auto"/>
        <w:bottom w:val="none" w:sz="0" w:space="0" w:color="auto"/>
        <w:right w:val="none" w:sz="0" w:space="0" w:color="auto"/>
      </w:divBdr>
    </w:div>
    <w:div w:id="1426922857">
      <w:bodyDiv w:val="1"/>
      <w:marLeft w:val="0"/>
      <w:marRight w:val="0"/>
      <w:marTop w:val="0"/>
      <w:marBottom w:val="0"/>
      <w:divBdr>
        <w:top w:val="none" w:sz="0" w:space="0" w:color="auto"/>
        <w:left w:val="none" w:sz="0" w:space="0" w:color="auto"/>
        <w:bottom w:val="none" w:sz="0" w:space="0" w:color="auto"/>
        <w:right w:val="none" w:sz="0" w:space="0" w:color="auto"/>
      </w:divBdr>
    </w:div>
    <w:div w:id="1428385514">
      <w:bodyDiv w:val="1"/>
      <w:marLeft w:val="0"/>
      <w:marRight w:val="0"/>
      <w:marTop w:val="0"/>
      <w:marBottom w:val="0"/>
      <w:divBdr>
        <w:top w:val="none" w:sz="0" w:space="0" w:color="auto"/>
        <w:left w:val="none" w:sz="0" w:space="0" w:color="auto"/>
        <w:bottom w:val="none" w:sz="0" w:space="0" w:color="auto"/>
        <w:right w:val="none" w:sz="0" w:space="0" w:color="auto"/>
      </w:divBdr>
    </w:div>
    <w:div w:id="1540242016">
      <w:bodyDiv w:val="1"/>
      <w:marLeft w:val="0"/>
      <w:marRight w:val="0"/>
      <w:marTop w:val="0"/>
      <w:marBottom w:val="0"/>
      <w:divBdr>
        <w:top w:val="none" w:sz="0" w:space="0" w:color="auto"/>
        <w:left w:val="none" w:sz="0" w:space="0" w:color="auto"/>
        <w:bottom w:val="none" w:sz="0" w:space="0" w:color="auto"/>
        <w:right w:val="none" w:sz="0" w:space="0" w:color="auto"/>
      </w:divBdr>
    </w:div>
    <w:div w:id="1551499984">
      <w:bodyDiv w:val="1"/>
      <w:marLeft w:val="0"/>
      <w:marRight w:val="0"/>
      <w:marTop w:val="0"/>
      <w:marBottom w:val="0"/>
      <w:divBdr>
        <w:top w:val="none" w:sz="0" w:space="0" w:color="auto"/>
        <w:left w:val="none" w:sz="0" w:space="0" w:color="auto"/>
        <w:bottom w:val="none" w:sz="0" w:space="0" w:color="auto"/>
        <w:right w:val="none" w:sz="0" w:space="0" w:color="auto"/>
      </w:divBdr>
    </w:div>
    <w:div w:id="1643189111">
      <w:bodyDiv w:val="1"/>
      <w:marLeft w:val="0"/>
      <w:marRight w:val="0"/>
      <w:marTop w:val="0"/>
      <w:marBottom w:val="0"/>
      <w:divBdr>
        <w:top w:val="none" w:sz="0" w:space="0" w:color="auto"/>
        <w:left w:val="none" w:sz="0" w:space="0" w:color="auto"/>
        <w:bottom w:val="none" w:sz="0" w:space="0" w:color="auto"/>
        <w:right w:val="none" w:sz="0" w:space="0" w:color="auto"/>
      </w:divBdr>
    </w:div>
    <w:div w:id="1651246163">
      <w:bodyDiv w:val="1"/>
      <w:marLeft w:val="0"/>
      <w:marRight w:val="0"/>
      <w:marTop w:val="0"/>
      <w:marBottom w:val="0"/>
      <w:divBdr>
        <w:top w:val="none" w:sz="0" w:space="0" w:color="auto"/>
        <w:left w:val="none" w:sz="0" w:space="0" w:color="auto"/>
        <w:bottom w:val="none" w:sz="0" w:space="0" w:color="auto"/>
        <w:right w:val="none" w:sz="0" w:space="0" w:color="auto"/>
      </w:divBdr>
    </w:div>
    <w:div w:id="1664507320">
      <w:bodyDiv w:val="1"/>
      <w:marLeft w:val="0"/>
      <w:marRight w:val="0"/>
      <w:marTop w:val="0"/>
      <w:marBottom w:val="0"/>
      <w:divBdr>
        <w:top w:val="none" w:sz="0" w:space="0" w:color="auto"/>
        <w:left w:val="none" w:sz="0" w:space="0" w:color="auto"/>
        <w:bottom w:val="none" w:sz="0" w:space="0" w:color="auto"/>
        <w:right w:val="none" w:sz="0" w:space="0" w:color="auto"/>
      </w:divBdr>
    </w:div>
    <w:div w:id="1708263543">
      <w:bodyDiv w:val="1"/>
      <w:marLeft w:val="0"/>
      <w:marRight w:val="0"/>
      <w:marTop w:val="0"/>
      <w:marBottom w:val="0"/>
      <w:divBdr>
        <w:top w:val="none" w:sz="0" w:space="0" w:color="auto"/>
        <w:left w:val="none" w:sz="0" w:space="0" w:color="auto"/>
        <w:bottom w:val="none" w:sz="0" w:space="0" w:color="auto"/>
        <w:right w:val="none" w:sz="0" w:space="0" w:color="auto"/>
      </w:divBdr>
    </w:div>
    <w:div w:id="1744451900">
      <w:bodyDiv w:val="1"/>
      <w:marLeft w:val="0"/>
      <w:marRight w:val="0"/>
      <w:marTop w:val="0"/>
      <w:marBottom w:val="0"/>
      <w:divBdr>
        <w:top w:val="none" w:sz="0" w:space="0" w:color="auto"/>
        <w:left w:val="none" w:sz="0" w:space="0" w:color="auto"/>
        <w:bottom w:val="none" w:sz="0" w:space="0" w:color="auto"/>
        <w:right w:val="none" w:sz="0" w:space="0" w:color="auto"/>
      </w:divBdr>
    </w:div>
    <w:div w:id="1759865448">
      <w:bodyDiv w:val="1"/>
      <w:marLeft w:val="0"/>
      <w:marRight w:val="0"/>
      <w:marTop w:val="0"/>
      <w:marBottom w:val="0"/>
      <w:divBdr>
        <w:top w:val="none" w:sz="0" w:space="0" w:color="auto"/>
        <w:left w:val="none" w:sz="0" w:space="0" w:color="auto"/>
        <w:bottom w:val="none" w:sz="0" w:space="0" w:color="auto"/>
        <w:right w:val="none" w:sz="0" w:space="0" w:color="auto"/>
      </w:divBdr>
    </w:div>
    <w:div w:id="1769347556">
      <w:bodyDiv w:val="1"/>
      <w:marLeft w:val="0"/>
      <w:marRight w:val="0"/>
      <w:marTop w:val="0"/>
      <w:marBottom w:val="0"/>
      <w:divBdr>
        <w:top w:val="none" w:sz="0" w:space="0" w:color="auto"/>
        <w:left w:val="none" w:sz="0" w:space="0" w:color="auto"/>
        <w:bottom w:val="none" w:sz="0" w:space="0" w:color="auto"/>
        <w:right w:val="none" w:sz="0" w:space="0" w:color="auto"/>
      </w:divBdr>
    </w:div>
    <w:div w:id="178195448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93">
          <w:marLeft w:val="547"/>
          <w:marRight w:val="0"/>
          <w:marTop w:val="0"/>
          <w:marBottom w:val="0"/>
          <w:divBdr>
            <w:top w:val="none" w:sz="0" w:space="0" w:color="auto"/>
            <w:left w:val="none" w:sz="0" w:space="0" w:color="auto"/>
            <w:bottom w:val="none" w:sz="0" w:space="0" w:color="auto"/>
            <w:right w:val="none" w:sz="0" w:space="0" w:color="auto"/>
          </w:divBdr>
        </w:div>
      </w:divsChild>
    </w:div>
    <w:div w:id="1783988033">
      <w:bodyDiv w:val="1"/>
      <w:marLeft w:val="0"/>
      <w:marRight w:val="0"/>
      <w:marTop w:val="0"/>
      <w:marBottom w:val="0"/>
      <w:divBdr>
        <w:top w:val="none" w:sz="0" w:space="0" w:color="auto"/>
        <w:left w:val="none" w:sz="0" w:space="0" w:color="auto"/>
        <w:bottom w:val="none" w:sz="0" w:space="0" w:color="auto"/>
        <w:right w:val="none" w:sz="0" w:space="0" w:color="auto"/>
      </w:divBdr>
      <w:divsChild>
        <w:div w:id="517931471">
          <w:marLeft w:val="547"/>
          <w:marRight w:val="0"/>
          <w:marTop w:val="0"/>
          <w:marBottom w:val="0"/>
          <w:divBdr>
            <w:top w:val="none" w:sz="0" w:space="0" w:color="auto"/>
            <w:left w:val="none" w:sz="0" w:space="0" w:color="auto"/>
            <w:bottom w:val="none" w:sz="0" w:space="0" w:color="auto"/>
            <w:right w:val="none" w:sz="0" w:space="0" w:color="auto"/>
          </w:divBdr>
        </w:div>
      </w:divsChild>
    </w:div>
    <w:div w:id="1825703886">
      <w:bodyDiv w:val="1"/>
      <w:marLeft w:val="0"/>
      <w:marRight w:val="0"/>
      <w:marTop w:val="0"/>
      <w:marBottom w:val="0"/>
      <w:divBdr>
        <w:top w:val="none" w:sz="0" w:space="0" w:color="auto"/>
        <w:left w:val="none" w:sz="0" w:space="0" w:color="auto"/>
        <w:bottom w:val="none" w:sz="0" w:space="0" w:color="auto"/>
        <w:right w:val="none" w:sz="0" w:space="0" w:color="auto"/>
      </w:divBdr>
      <w:divsChild>
        <w:div w:id="64423902">
          <w:marLeft w:val="547"/>
          <w:marRight w:val="0"/>
          <w:marTop w:val="0"/>
          <w:marBottom w:val="0"/>
          <w:divBdr>
            <w:top w:val="none" w:sz="0" w:space="0" w:color="auto"/>
            <w:left w:val="none" w:sz="0" w:space="0" w:color="auto"/>
            <w:bottom w:val="none" w:sz="0" w:space="0" w:color="auto"/>
            <w:right w:val="none" w:sz="0" w:space="0" w:color="auto"/>
          </w:divBdr>
        </w:div>
      </w:divsChild>
    </w:div>
    <w:div w:id="1846549285">
      <w:bodyDiv w:val="1"/>
      <w:marLeft w:val="0"/>
      <w:marRight w:val="0"/>
      <w:marTop w:val="0"/>
      <w:marBottom w:val="0"/>
      <w:divBdr>
        <w:top w:val="none" w:sz="0" w:space="0" w:color="auto"/>
        <w:left w:val="none" w:sz="0" w:space="0" w:color="auto"/>
        <w:bottom w:val="none" w:sz="0" w:space="0" w:color="auto"/>
        <w:right w:val="none" w:sz="0" w:space="0" w:color="auto"/>
      </w:divBdr>
      <w:divsChild>
        <w:div w:id="810295751">
          <w:marLeft w:val="547"/>
          <w:marRight w:val="0"/>
          <w:marTop w:val="0"/>
          <w:marBottom w:val="0"/>
          <w:divBdr>
            <w:top w:val="none" w:sz="0" w:space="0" w:color="auto"/>
            <w:left w:val="none" w:sz="0" w:space="0" w:color="auto"/>
            <w:bottom w:val="none" w:sz="0" w:space="0" w:color="auto"/>
            <w:right w:val="none" w:sz="0" w:space="0" w:color="auto"/>
          </w:divBdr>
        </w:div>
      </w:divsChild>
    </w:div>
    <w:div w:id="1849295354">
      <w:bodyDiv w:val="1"/>
      <w:marLeft w:val="0"/>
      <w:marRight w:val="0"/>
      <w:marTop w:val="0"/>
      <w:marBottom w:val="0"/>
      <w:divBdr>
        <w:top w:val="none" w:sz="0" w:space="0" w:color="auto"/>
        <w:left w:val="none" w:sz="0" w:space="0" w:color="auto"/>
        <w:bottom w:val="none" w:sz="0" w:space="0" w:color="auto"/>
        <w:right w:val="none" w:sz="0" w:space="0" w:color="auto"/>
      </w:divBdr>
    </w:div>
    <w:div w:id="1857622055">
      <w:bodyDiv w:val="1"/>
      <w:marLeft w:val="0"/>
      <w:marRight w:val="0"/>
      <w:marTop w:val="0"/>
      <w:marBottom w:val="0"/>
      <w:divBdr>
        <w:top w:val="none" w:sz="0" w:space="0" w:color="auto"/>
        <w:left w:val="none" w:sz="0" w:space="0" w:color="auto"/>
        <w:bottom w:val="none" w:sz="0" w:space="0" w:color="auto"/>
        <w:right w:val="none" w:sz="0" w:space="0" w:color="auto"/>
      </w:divBdr>
    </w:div>
    <w:div w:id="1973444302">
      <w:bodyDiv w:val="1"/>
      <w:marLeft w:val="0"/>
      <w:marRight w:val="0"/>
      <w:marTop w:val="0"/>
      <w:marBottom w:val="0"/>
      <w:divBdr>
        <w:top w:val="none" w:sz="0" w:space="0" w:color="auto"/>
        <w:left w:val="none" w:sz="0" w:space="0" w:color="auto"/>
        <w:bottom w:val="none" w:sz="0" w:space="0" w:color="auto"/>
        <w:right w:val="none" w:sz="0" w:space="0" w:color="auto"/>
      </w:divBdr>
    </w:div>
    <w:div w:id="1987775579">
      <w:bodyDiv w:val="1"/>
      <w:marLeft w:val="0"/>
      <w:marRight w:val="0"/>
      <w:marTop w:val="0"/>
      <w:marBottom w:val="0"/>
      <w:divBdr>
        <w:top w:val="none" w:sz="0" w:space="0" w:color="auto"/>
        <w:left w:val="none" w:sz="0" w:space="0" w:color="auto"/>
        <w:bottom w:val="none" w:sz="0" w:space="0" w:color="auto"/>
        <w:right w:val="none" w:sz="0" w:space="0" w:color="auto"/>
      </w:divBdr>
    </w:div>
    <w:div w:id="2015103757">
      <w:bodyDiv w:val="1"/>
      <w:marLeft w:val="0"/>
      <w:marRight w:val="0"/>
      <w:marTop w:val="0"/>
      <w:marBottom w:val="0"/>
      <w:divBdr>
        <w:top w:val="none" w:sz="0" w:space="0" w:color="auto"/>
        <w:left w:val="none" w:sz="0" w:space="0" w:color="auto"/>
        <w:bottom w:val="none" w:sz="0" w:space="0" w:color="auto"/>
        <w:right w:val="none" w:sz="0" w:space="0" w:color="auto"/>
      </w:divBdr>
    </w:div>
    <w:div w:id="2023430081">
      <w:bodyDiv w:val="1"/>
      <w:marLeft w:val="0"/>
      <w:marRight w:val="0"/>
      <w:marTop w:val="0"/>
      <w:marBottom w:val="0"/>
      <w:divBdr>
        <w:top w:val="none" w:sz="0" w:space="0" w:color="auto"/>
        <w:left w:val="none" w:sz="0" w:space="0" w:color="auto"/>
        <w:bottom w:val="none" w:sz="0" w:space="0" w:color="auto"/>
        <w:right w:val="none" w:sz="0" w:space="0" w:color="auto"/>
      </w:divBdr>
    </w:div>
    <w:div w:id="2026784741">
      <w:bodyDiv w:val="1"/>
      <w:marLeft w:val="0"/>
      <w:marRight w:val="0"/>
      <w:marTop w:val="0"/>
      <w:marBottom w:val="0"/>
      <w:divBdr>
        <w:top w:val="none" w:sz="0" w:space="0" w:color="auto"/>
        <w:left w:val="none" w:sz="0" w:space="0" w:color="auto"/>
        <w:bottom w:val="none" w:sz="0" w:space="0" w:color="auto"/>
        <w:right w:val="none" w:sz="0" w:space="0" w:color="auto"/>
      </w:divBdr>
    </w:div>
    <w:div w:id="2028750673">
      <w:bodyDiv w:val="1"/>
      <w:marLeft w:val="0"/>
      <w:marRight w:val="0"/>
      <w:marTop w:val="0"/>
      <w:marBottom w:val="0"/>
      <w:divBdr>
        <w:top w:val="none" w:sz="0" w:space="0" w:color="auto"/>
        <w:left w:val="none" w:sz="0" w:space="0" w:color="auto"/>
        <w:bottom w:val="none" w:sz="0" w:space="0" w:color="auto"/>
        <w:right w:val="none" w:sz="0" w:space="0" w:color="auto"/>
      </w:divBdr>
    </w:div>
    <w:div w:id="2034072175">
      <w:bodyDiv w:val="1"/>
      <w:marLeft w:val="0"/>
      <w:marRight w:val="0"/>
      <w:marTop w:val="0"/>
      <w:marBottom w:val="0"/>
      <w:divBdr>
        <w:top w:val="none" w:sz="0" w:space="0" w:color="auto"/>
        <w:left w:val="none" w:sz="0" w:space="0" w:color="auto"/>
        <w:bottom w:val="none" w:sz="0" w:space="0" w:color="auto"/>
        <w:right w:val="none" w:sz="0" w:space="0" w:color="auto"/>
      </w:divBdr>
    </w:div>
    <w:div w:id="2041055002">
      <w:bodyDiv w:val="1"/>
      <w:marLeft w:val="0"/>
      <w:marRight w:val="0"/>
      <w:marTop w:val="0"/>
      <w:marBottom w:val="0"/>
      <w:divBdr>
        <w:top w:val="none" w:sz="0" w:space="0" w:color="auto"/>
        <w:left w:val="none" w:sz="0" w:space="0" w:color="auto"/>
        <w:bottom w:val="none" w:sz="0" w:space="0" w:color="auto"/>
        <w:right w:val="none" w:sz="0" w:space="0" w:color="auto"/>
      </w:divBdr>
    </w:div>
    <w:div w:id="20423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7C20-28D3-4F2F-B884-A1752516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1314</Words>
  <Characters>7493</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USER</cp:lastModifiedBy>
  <cp:revision>3</cp:revision>
  <cp:lastPrinted>2019-04-26T03:24:00Z</cp:lastPrinted>
  <dcterms:created xsi:type="dcterms:W3CDTF">2022-04-13T02:00:00Z</dcterms:created>
  <dcterms:modified xsi:type="dcterms:W3CDTF">2022-04-13T02:25:00Z</dcterms:modified>
</cp:coreProperties>
</file>